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5" w:themeTint="66"/>
  <w:body>
    <w:p w14:paraId="01C051E8" w14:textId="77777777" w:rsidR="000C6523" w:rsidRDefault="000C6523" w:rsidP="004879A6">
      <w:pPr>
        <w:jc w:val="center"/>
        <w:rPr>
          <w:b/>
          <w:bCs/>
          <w:color w:val="000000" w:themeColor="text1"/>
          <w:sz w:val="28"/>
          <w:szCs w:val="28"/>
        </w:rPr>
      </w:pPr>
      <w:bookmarkStart w:id="0" w:name="_top"/>
      <w:bookmarkEnd w:id="0"/>
    </w:p>
    <w:p w14:paraId="50DC03CA" w14:textId="77777777" w:rsidR="000C6523" w:rsidRDefault="000C6523" w:rsidP="004879A6">
      <w:pPr>
        <w:jc w:val="center"/>
        <w:rPr>
          <w:b/>
          <w:bCs/>
          <w:color w:val="000000" w:themeColor="text1"/>
          <w:sz w:val="28"/>
          <w:szCs w:val="28"/>
        </w:rPr>
      </w:pPr>
    </w:p>
    <w:p w14:paraId="09C78971" w14:textId="77777777" w:rsidR="000C6523" w:rsidRPr="000C6523" w:rsidRDefault="000C6523" w:rsidP="004879A6">
      <w:pPr>
        <w:jc w:val="center"/>
        <w:rPr>
          <w:b/>
          <w:bCs/>
          <w:color w:val="000000" w:themeColor="text1"/>
          <w:sz w:val="36"/>
          <w:szCs w:val="36"/>
        </w:rPr>
      </w:pPr>
    </w:p>
    <w:p w14:paraId="4CC5C19B" w14:textId="46F0644E" w:rsidR="00B639DA" w:rsidRDefault="00C92A59" w:rsidP="004879A6">
      <w:pPr>
        <w:jc w:val="center"/>
        <w:rPr>
          <w:b/>
          <w:bCs/>
          <w:color w:val="000000" w:themeColor="text1"/>
          <w:sz w:val="36"/>
          <w:szCs w:val="36"/>
        </w:rPr>
      </w:pPr>
      <w:r w:rsidRPr="00D43470">
        <w:rPr>
          <w:b/>
          <w:bCs/>
          <w:color w:val="000000" w:themeColor="text1"/>
          <w:sz w:val="36"/>
          <w:szCs w:val="36"/>
        </w:rPr>
        <w:t xml:space="preserve">Topical: </w:t>
      </w:r>
      <w:r w:rsidR="004540A3" w:rsidRPr="000C6523">
        <w:rPr>
          <w:b/>
          <w:bCs/>
          <w:color w:val="000000" w:themeColor="text1"/>
          <w:sz w:val="36"/>
          <w:szCs w:val="36"/>
        </w:rPr>
        <w:t>The Nature of Nothing</w:t>
      </w:r>
      <w:r w:rsidR="00A97AB9" w:rsidRPr="000C6523">
        <w:rPr>
          <w:b/>
          <w:bCs/>
          <w:color w:val="000000" w:themeColor="text1"/>
          <w:sz w:val="36"/>
          <w:szCs w:val="36"/>
        </w:rPr>
        <w:t xml:space="preserve">:  </w:t>
      </w:r>
      <w:r w:rsidR="00D25010" w:rsidRPr="000C6523">
        <w:rPr>
          <w:b/>
          <w:bCs/>
          <w:color w:val="000000" w:themeColor="text1"/>
          <w:sz w:val="36"/>
          <w:szCs w:val="36"/>
        </w:rPr>
        <w:t>Explor</w:t>
      </w:r>
      <w:r w:rsidR="00A97AB9" w:rsidRPr="000C6523">
        <w:rPr>
          <w:b/>
          <w:bCs/>
          <w:color w:val="000000" w:themeColor="text1"/>
          <w:sz w:val="36"/>
          <w:szCs w:val="36"/>
        </w:rPr>
        <w:t>ing the quantum vacuum in microgravity</w:t>
      </w:r>
    </w:p>
    <w:p w14:paraId="0F44DD47" w14:textId="77777777" w:rsidR="000C6523" w:rsidRPr="000C6523" w:rsidRDefault="000C6523" w:rsidP="004879A6">
      <w:pPr>
        <w:jc w:val="center"/>
        <w:rPr>
          <w:b/>
          <w:bCs/>
          <w:color w:val="000000" w:themeColor="text1"/>
          <w:sz w:val="36"/>
          <w:szCs w:val="36"/>
        </w:rPr>
      </w:pPr>
    </w:p>
    <w:p w14:paraId="38F5F0AB" w14:textId="31A79519" w:rsidR="008D223F" w:rsidRPr="000C6523" w:rsidRDefault="008D223F" w:rsidP="004879A6">
      <w:pPr>
        <w:jc w:val="center"/>
        <w:rPr>
          <w:b/>
          <w:bCs/>
          <w:sz w:val="32"/>
          <w:szCs w:val="32"/>
        </w:rPr>
      </w:pPr>
      <w:r w:rsidRPr="000C6523">
        <w:rPr>
          <w:b/>
          <w:bCs/>
          <w:sz w:val="32"/>
          <w:szCs w:val="32"/>
        </w:rPr>
        <w:t>R.J. Thompson</w:t>
      </w:r>
    </w:p>
    <w:p w14:paraId="050FA000" w14:textId="6FFA5F1D" w:rsidR="008D223F" w:rsidRPr="000C6523" w:rsidRDefault="008D223F" w:rsidP="004879A6">
      <w:pPr>
        <w:jc w:val="center"/>
        <w:rPr>
          <w:b/>
          <w:bCs/>
          <w:sz w:val="32"/>
          <w:szCs w:val="32"/>
        </w:rPr>
      </w:pPr>
      <w:r w:rsidRPr="000C6523">
        <w:rPr>
          <w:b/>
          <w:bCs/>
          <w:sz w:val="32"/>
          <w:szCs w:val="32"/>
        </w:rPr>
        <w:t>Jet Propulsion Lab</w:t>
      </w:r>
      <w:r w:rsidR="004879A6" w:rsidRPr="000C6523">
        <w:rPr>
          <w:b/>
          <w:bCs/>
          <w:sz w:val="32"/>
          <w:szCs w:val="32"/>
        </w:rPr>
        <w:t>oratory</w:t>
      </w:r>
    </w:p>
    <w:p w14:paraId="139B91EF" w14:textId="5FE9B792" w:rsidR="008D223F" w:rsidRDefault="00C92A59">
      <w:pPr>
        <w:jc w:val="center"/>
        <w:rPr>
          <w:b/>
          <w:bCs/>
          <w:sz w:val="32"/>
          <w:szCs w:val="32"/>
        </w:rPr>
      </w:pPr>
      <w:r w:rsidRPr="000C6523">
        <w:rPr>
          <w:b/>
          <w:bCs/>
          <w:sz w:val="32"/>
          <w:szCs w:val="32"/>
        </w:rPr>
        <w:t xml:space="preserve"> </w:t>
      </w:r>
      <w:r w:rsidR="008D223F" w:rsidRPr="000C6523">
        <w:rPr>
          <w:b/>
          <w:bCs/>
          <w:sz w:val="32"/>
          <w:szCs w:val="32"/>
        </w:rPr>
        <w:t>California Institute of Technology</w:t>
      </w:r>
    </w:p>
    <w:p w14:paraId="24344085" w14:textId="73BA0FBF" w:rsidR="000C6523" w:rsidRDefault="000C6523">
      <w:pPr>
        <w:jc w:val="center"/>
        <w:rPr>
          <w:b/>
          <w:bCs/>
          <w:sz w:val="32"/>
          <w:szCs w:val="32"/>
        </w:rPr>
      </w:pPr>
      <w:r>
        <w:rPr>
          <w:b/>
          <w:bCs/>
          <w:sz w:val="32"/>
          <w:szCs w:val="32"/>
        </w:rPr>
        <w:t>818-354-4175</w:t>
      </w:r>
    </w:p>
    <w:p w14:paraId="43FAFDC2" w14:textId="0353FA68" w:rsidR="000C6523" w:rsidRPr="000C6523" w:rsidRDefault="000C6523">
      <w:pPr>
        <w:jc w:val="center"/>
        <w:rPr>
          <w:b/>
          <w:bCs/>
          <w:sz w:val="32"/>
          <w:szCs w:val="32"/>
        </w:rPr>
      </w:pPr>
      <w:r>
        <w:rPr>
          <w:b/>
          <w:bCs/>
          <w:sz w:val="32"/>
          <w:szCs w:val="32"/>
        </w:rPr>
        <w:t>Robert.J.Thompson@JPL.NASA.GOV</w:t>
      </w:r>
    </w:p>
    <w:p w14:paraId="53F63382" w14:textId="5CA8305B" w:rsidR="00BB5D5C" w:rsidRDefault="00BB5D5C">
      <w:pPr>
        <w:rPr>
          <w:sz w:val="40"/>
          <w:szCs w:val="40"/>
        </w:rPr>
      </w:pPr>
    </w:p>
    <w:p w14:paraId="3B53F48A" w14:textId="1ED9380A" w:rsidR="000C6523" w:rsidRDefault="000C6523">
      <w:pPr>
        <w:rPr>
          <w:sz w:val="40"/>
          <w:szCs w:val="40"/>
        </w:rPr>
      </w:pPr>
    </w:p>
    <w:p w14:paraId="0E478C50" w14:textId="69DE80C6" w:rsidR="000C6523" w:rsidRDefault="000C6523">
      <w:pPr>
        <w:rPr>
          <w:sz w:val="40"/>
          <w:szCs w:val="40"/>
        </w:rPr>
      </w:pPr>
    </w:p>
    <w:p w14:paraId="17FF101D" w14:textId="2F19D665" w:rsidR="000C6523" w:rsidRDefault="000C6523">
      <w:pPr>
        <w:rPr>
          <w:sz w:val="40"/>
          <w:szCs w:val="40"/>
        </w:rPr>
      </w:pPr>
    </w:p>
    <w:p w14:paraId="0D429A77" w14:textId="6849B32B" w:rsidR="000C6523" w:rsidRDefault="000C6523">
      <w:pPr>
        <w:rPr>
          <w:sz w:val="40"/>
          <w:szCs w:val="40"/>
        </w:rPr>
      </w:pPr>
    </w:p>
    <w:p w14:paraId="6E6B6125" w14:textId="287AB131" w:rsidR="003F62AE" w:rsidRDefault="003F62AE">
      <w:pPr>
        <w:rPr>
          <w:sz w:val="40"/>
          <w:szCs w:val="40"/>
        </w:rPr>
      </w:pPr>
    </w:p>
    <w:p w14:paraId="05EC7C3F" w14:textId="5C672F63" w:rsidR="003F62AE" w:rsidRDefault="003F62AE">
      <w:pPr>
        <w:rPr>
          <w:sz w:val="40"/>
          <w:szCs w:val="40"/>
        </w:rPr>
      </w:pPr>
    </w:p>
    <w:p w14:paraId="7D91D323" w14:textId="76D2327F" w:rsidR="003F62AE" w:rsidRDefault="003F62AE">
      <w:pPr>
        <w:rPr>
          <w:sz w:val="40"/>
          <w:szCs w:val="40"/>
        </w:rPr>
      </w:pPr>
    </w:p>
    <w:p w14:paraId="78E82E24" w14:textId="7E3F0C97" w:rsidR="003F62AE" w:rsidRDefault="003F62AE">
      <w:pPr>
        <w:rPr>
          <w:sz w:val="40"/>
          <w:szCs w:val="40"/>
        </w:rPr>
      </w:pPr>
    </w:p>
    <w:p w14:paraId="53D30440" w14:textId="6156EDC7" w:rsidR="003F62AE" w:rsidRDefault="003F62AE">
      <w:pPr>
        <w:rPr>
          <w:sz w:val="40"/>
          <w:szCs w:val="40"/>
        </w:rPr>
      </w:pPr>
    </w:p>
    <w:p w14:paraId="5EECE606" w14:textId="41416240" w:rsidR="003F62AE" w:rsidRDefault="003F62AE">
      <w:pPr>
        <w:rPr>
          <w:sz w:val="40"/>
          <w:szCs w:val="40"/>
        </w:rPr>
      </w:pPr>
    </w:p>
    <w:p w14:paraId="04630493" w14:textId="5567800E" w:rsidR="003F62AE" w:rsidRDefault="003F62AE">
      <w:pPr>
        <w:rPr>
          <w:sz w:val="40"/>
          <w:szCs w:val="40"/>
        </w:rPr>
      </w:pPr>
    </w:p>
    <w:p w14:paraId="7EA86B21" w14:textId="1E22CD39" w:rsidR="003F62AE" w:rsidRDefault="003F62AE">
      <w:pPr>
        <w:rPr>
          <w:sz w:val="40"/>
          <w:szCs w:val="40"/>
        </w:rPr>
      </w:pPr>
    </w:p>
    <w:p w14:paraId="3827BD7A" w14:textId="77777777" w:rsidR="003F62AE" w:rsidRDefault="003F62AE">
      <w:pPr>
        <w:rPr>
          <w:sz w:val="40"/>
          <w:szCs w:val="40"/>
        </w:rPr>
      </w:pPr>
    </w:p>
    <w:p w14:paraId="26034072" w14:textId="77777777" w:rsidR="003F62AE" w:rsidRDefault="003F62AE" w:rsidP="003F62AE">
      <w:pPr>
        <w:jc w:val="center"/>
        <w:rPr>
          <w:sz w:val="40"/>
          <w:szCs w:val="40"/>
        </w:rPr>
      </w:pPr>
    </w:p>
    <w:p w14:paraId="4FC0C2C8" w14:textId="65CC2968" w:rsidR="003F62AE" w:rsidRPr="003F62AE" w:rsidRDefault="003F62AE" w:rsidP="003F62AE">
      <w:pPr>
        <w:jc w:val="center"/>
        <w:rPr>
          <w:sz w:val="20"/>
          <w:szCs w:val="20"/>
        </w:rPr>
      </w:pPr>
      <w:r w:rsidRPr="00F33951">
        <w:t>The research was carried out at the Jet Propulsion Laboratory, California Institute of Technology, under a contract with the National Aeronautics and Space Administration (80NM0018D0004).</w:t>
      </w:r>
      <w:r>
        <w:t xml:space="preserve"> </w:t>
      </w:r>
      <w:r w:rsidRPr="00F33951">
        <w:t xml:space="preserve"> © 2021. California Institute of Technology. Government sponsorship acknowledged</w:t>
      </w:r>
      <w:r w:rsidRPr="00254801">
        <w:t>.</w:t>
      </w:r>
    </w:p>
    <w:p w14:paraId="7F6CA151" w14:textId="05758F53" w:rsidR="003F62AE" w:rsidRDefault="003F62AE">
      <w:pPr>
        <w:rPr>
          <w:sz w:val="40"/>
          <w:szCs w:val="40"/>
        </w:rPr>
      </w:pPr>
    </w:p>
    <w:p w14:paraId="0A08100A" w14:textId="725BFB8A" w:rsidR="003F62AE" w:rsidRDefault="003F62AE">
      <w:pPr>
        <w:rPr>
          <w:sz w:val="40"/>
          <w:szCs w:val="40"/>
        </w:rPr>
      </w:pPr>
    </w:p>
    <w:p w14:paraId="4DCDC7E8" w14:textId="6A7AE2F9" w:rsidR="003F62AE" w:rsidRDefault="003F62AE">
      <w:pPr>
        <w:rPr>
          <w:sz w:val="40"/>
          <w:szCs w:val="40"/>
        </w:rPr>
      </w:pPr>
    </w:p>
    <w:p w14:paraId="2316C826" w14:textId="3C092748" w:rsidR="000C6523" w:rsidRDefault="000C6523">
      <w:pPr>
        <w:rPr>
          <w:sz w:val="40"/>
          <w:szCs w:val="40"/>
        </w:rPr>
      </w:pPr>
    </w:p>
    <w:p w14:paraId="4634C7F4" w14:textId="71E7AA76" w:rsidR="000C6523" w:rsidRDefault="000C6523">
      <w:pPr>
        <w:rPr>
          <w:sz w:val="40"/>
          <w:szCs w:val="40"/>
        </w:rPr>
      </w:pPr>
    </w:p>
    <w:p w14:paraId="481F36E3" w14:textId="77777777" w:rsidR="000C6523" w:rsidRDefault="000C6523" w:rsidP="000C6523">
      <w:pPr>
        <w:pStyle w:val="Heading1"/>
        <w:spacing w:before="0"/>
        <w:rPr>
          <w:b w:val="0"/>
          <w:bCs w:val="0"/>
          <w:color w:val="000000" w:themeColor="text1"/>
          <w:sz w:val="28"/>
          <w:szCs w:val="28"/>
        </w:rPr>
      </w:pPr>
    </w:p>
    <w:p w14:paraId="7FD444AC" w14:textId="47BA10B1" w:rsidR="00BB5D5C" w:rsidRPr="00443BAD" w:rsidRDefault="00B639DA" w:rsidP="000C6523">
      <w:pPr>
        <w:pStyle w:val="Heading1"/>
        <w:spacing w:before="0"/>
        <w:rPr>
          <w:b w:val="0"/>
          <w:bCs w:val="0"/>
          <w:sz w:val="24"/>
          <w:szCs w:val="24"/>
        </w:rPr>
      </w:pPr>
      <w:r w:rsidRPr="00443BAD">
        <w:rPr>
          <w:sz w:val="24"/>
          <w:szCs w:val="24"/>
        </w:rPr>
        <w:t>Introduction</w:t>
      </w:r>
      <w:r w:rsidR="00D25010" w:rsidRPr="00443BAD">
        <w:rPr>
          <w:sz w:val="24"/>
          <w:szCs w:val="24"/>
        </w:rPr>
        <w:t xml:space="preserve"> (</w:t>
      </w:r>
      <w:r w:rsidR="009775F6" w:rsidRPr="00443BAD">
        <w:rPr>
          <w:sz w:val="24"/>
          <w:szCs w:val="24"/>
        </w:rPr>
        <w:t>N</w:t>
      </w:r>
      <w:r w:rsidR="00D25010" w:rsidRPr="00443BAD">
        <w:rPr>
          <w:sz w:val="24"/>
          <w:szCs w:val="24"/>
        </w:rPr>
        <w:t>othing matters</w:t>
      </w:r>
      <w:r w:rsidR="00A63339" w:rsidRPr="00443BAD">
        <w:rPr>
          <w:sz w:val="24"/>
          <w:szCs w:val="24"/>
        </w:rPr>
        <w:t>…</w:t>
      </w:r>
      <w:r w:rsidR="00D25010" w:rsidRPr="00443BAD">
        <w:rPr>
          <w:sz w:val="24"/>
          <w:szCs w:val="24"/>
        </w:rPr>
        <w:t>)</w:t>
      </w:r>
      <w:r w:rsidR="00B70510" w:rsidRPr="00443BAD">
        <w:rPr>
          <w:sz w:val="24"/>
          <w:szCs w:val="24"/>
        </w:rPr>
        <w:t xml:space="preserve"> </w:t>
      </w:r>
    </w:p>
    <w:p w14:paraId="6B8523C0" w14:textId="77777777" w:rsidR="00D25010" w:rsidRPr="007956F1" w:rsidRDefault="00D25010" w:rsidP="004879A6">
      <w:pPr>
        <w:rPr>
          <w:rFonts w:asciiTheme="minorHAnsi" w:hAnsiTheme="minorHAnsi" w:cstheme="minorHAnsi"/>
        </w:rPr>
      </w:pPr>
    </w:p>
    <w:p w14:paraId="7B4DA282" w14:textId="46552A09" w:rsidR="00D25010" w:rsidRPr="007956F1" w:rsidRDefault="00D02834" w:rsidP="002F64FA">
      <w:pPr>
        <w:ind w:firstLine="720"/>
        <w:jc w:val="both"/>
        <w:rPr>
          <w:rFonts w:asciiTheme="minorHAnsi" w:hAnsiTheme="minorHAnsi" w:cstheme="minorHAnsi"/>
        </w:rPr>
      </w:pPr>
      <w:r w:rsidRPr="007956F1">
        <w:rPr>
          <w:rFonts w:asciiTheme="minorHAnsi" w:hAnsiTheme="minorHAnsi" w:cstheme="minorHAnsi"/>
        </w:rPr>
        <w:t xml:space="preserve">Even space devoid of both matter and radiation still pulsates with </w:t>
      </w:r>
      <w:r w:rsidR="000D6EF9" w:rsidRPr="007956F1">
        <w:rPr>
          <w:rFonts w:asciiTheme="minorHAnsi" w:hAnsiTheme="minorHAnsi" w:cstheme="minorHAnsi"/>
        </w:rPr>
        <w:t xml:space="preserve">zero-point </w:t>
      </w:r>
      <w:r w:rsidRPr="007956F1">
        <w:rPr>
          <w:rFonts w:asciiTheme="minorHAnsi" w:hAnsiTheme="minorHAnsi" w:cstheme="minorHAnsi"/>
        </w:rPr>
        <w:t xml:space="preserve">energy according to the laws of quantum mechanics.  </w:t>
      </w:r>
      <w:r w:rsidR="00D25010" w:rsidRPr="007956F1">
        <w:rPr>
          <w:rFonts w:asciiTheme="minorHAnsi" w:hAnsiTheme="minorHAnsi" w:cstheme="minorHAnsi"/>
        </w:rPr>
        <w:t>The nature of th</w:t>
      </w:r>
      <w:r w:rsidRPr="007956F1">
        <w:rPr>
          <w:rFonts w:asciiTheme="minorHAnsi" w:hAnsiTheme="minorHAnsi" w:cstheme="minorHAnsi"/>
        </w:rPr>
        <w:t>is</w:t>
      </w:r>
      <w:r w:rsidR="00D25010" w:rsidRPr="007956F1">
        <w:rPr>
          <w:rFonts w:asciiTheme="minorHAnsi" w:hAnsiTheme="minorHAnsi" w:cstheme="minorHAnsi"/>
        </w:rPr>
        <w:t xml:space="preserve"> quantum vacuum appears to </w:t>
      </w:r>
      <w:r w:rsidR="00832273" w:rsidRPr="007956F1">
        <w:rPr>
          <w:rFonts w:asciiTheme="minorHAnsi" w:hAnsiTheme="minorHAnsi" w:cstheme="minorHAnsi"/>
        </w:rPr>
        <w:t>lie at the heart of</w:t>
      </w:r>
      <w:r w:rsidR="00D25010" w:rsidRPr="007956F1">
        <w:rPr>
          <w:rFonts w:asciiTheme="minorHAnsi" w:hAnsiTheme="minorHAnsi" w:cstheme="minorHAnsi"/>
        </w:rPr>
        <w:t xml:space="preserve"> </w:t>
      </w:r>
      <w:r w:rsidR="00832273" w:rsidRPr="007956F1">
        <w:rPr>
          <w:rFonts w:asciiTheme="minorHAnsi" w:hAnsiTheme="minorHAnsi" w:cstheme="minorHAnsi"/>
        </w:rPr>
        <w:t>several</w:t>
      </w:r>
      <w:r w:rsidR="00D25010" w:rsidRPr="007956F1">
        <w:rPr>
          <w:rFonts w:asciiTheme="minorHAnsi" w:hAnsiTheme="minorHAnsi" w:cstheme="minorHAnsi"/>
        </w:rPr>
        <w:t xml:space="preserve"> of the </w:t>
      </w:r>
      <w:r w:rsidR="00832273" w:rsidRPr="007956F1">
        <w:rPr>
          <w:rFonts w:asciiTheme="minorHAnsi" w:hAnsiTheme="minorHAnsi" w:cstheme="minorHAnsi"/>
        </w:rPr>
        <w:t xml:space="preserve">greatest </w:t>
      </w:r>
      <w:r w:rsidR="00D25010" w:rsidRPr="007956F1">
        <w:rPr>
          <w:rFonts w:asciiTheme="minorHAnsi" w:hAnsiTheme="minorHAnsi" w:cstheme="minorHAnsi"/>
        </w:rPr>
        <w:t xml:space="preserve">mysteries in </w:t>
      </w:r>
      <w:r w:rsidR="00832273" w:rsidRPr="007956F1">
        <w:rPr>
          <w:rFonts w:asciiTheme="minorHAnsi" w:hAnsiTheme="minorHAnsi" w:cstheme="minorHAnsi"/>
        </w:rPr>
        <w:t xml:space="preserve">modern </w:t>
      </w:r>
      <w:r w:rsidR="00D25010" w:rsidRPr="007956F1">
        <w:rPr>
          <w:rFonts w:asciiTheme="minorHAnsi" w:hAnsiTheme="minorHAnsi" w:cstheme="minorHAnsi"/>
        </w:rPr>
        <w:t>physics</w:t>
      </w:r>
      <w:r w:rsidR="00832273" w:rsidRPr="007956F1">
        <w:rPr>
          <w:rFonts w:asciiTheme="minorHAnsi" w:hAnsiTheme="minorHAnsi" w:cstheme="minorHAnsi"/>
        </w:rPr>
        <w:t xml:space="preserve">, including the incompatibility of quantum theory and general relativity, the cosmological constant problem, </w:t>
      </w:r>
      <w:r w:rsidR="00D924C4" w:rsidRPr="007956F1">
        <w:rPr>
          <w:rFonts w:asciiTheme="minorHAnsi" w:hAnsiTheme="minorHAnsi" w:cstheme="minorHAnsi"/>
        </w:rPr>
        <w:t xml:space="preserve">cosmic inflation, </w:t>
      </w:r>
      <w:r w:rsidR="00832273" w:rsidRPr="007956F1">
        <w:rPr>
          <w:rFonts w:asciiTheme="minorHAnsi" w:hAnsiTheme="minorHAnsi" w:cstheme="minorHAnsi"/>
        </w:rPr>
        <w:t>and the nature of dark energy</w:t>
      </w:r>
      <w:r w:rsidR="006E149F" w:rsidRPr="007956F1">
        <w:rPr>
          <w:rFonts w:asciiTheme="minorHAnsi" w:hAnsiTheme="minorHAnsi" w:cstheme="minorHAnsi"/>
        </w:rPr>
        <w:t>.[</w:t>
      </w:r>
      <w:r w:rsidR="006E149F" w:rsidRPr="007956F1">
        <w:rPr>
          <w:rFonts w:asciiTheme="minorHAnsi" w:hAnsiTheme="minorHAnsi" w:cstheme="minorHAnsi"/>
        </w:rPr>
        <w:fldChar w:fldCharType="begin"/>
      </w:r>
      <w:r w:rsidR="006E149F" w:rsidRPr="007956F1">
        <w:rPr>
          <w:rFonts w:asciiTheme="minorHAnsi" w:hAnsiTheme="minorHAnsi" w:cstheme="minorHAnsi"/>
        </w:rPr>
        <w:instrText xml:space="preserve"> REF _Ref86490343 \r \h </w:instrText>
      </w:r>
      <w:r w:rsidR="006E149F" w:rsidRPr="007956F1">
        <w:rPr>
          <w:rFonts w:asciiTheme="minorHAnsi" w:hAnsiTheme="minorHAnsi" w:cstheme="minorHAnsi"/>
        </w:rPr>
      </w:r>
      <w:r w:rsidR="002F64FA" w:rsidRPr="007956F1">
        <w:rPr>
          <w:rFonts w:asciiTheme="minorHAnsi" w:hAnsiTheme="minorHAnsi" w:cstheme="minorHAnsi"/>
        </w:rPr>
        <w:instrText xml:space="preserve"> \* MERGEFORMAT </w:instrText>
      </w:r>
      <w:r w:rsidR="006E149F" w:rsidRPr="007956F1">
        <w:rPr>
          <w:rFonts w:asciiTheme="minorHAnsi" w:hAnsiTheme="minorHAnsi" w:cstheme="minorHAnsi"/>
        </w:rPr>
        <w:fldChar w:fldCharType="separate"/>
      </w:r>
      <w:r w:rsidR="006E149F" w:rsidRPr="007956F1">
        <w:rPr>
          <w:rFonts w:asciiTheme="minorHAnsi" w:hAnsiTheme="minorHAnsi" w:cstheme="minorHAnsi"/>
        </w:rPr>
        <w:t>1</w:t>
      </w:r>
      <w:r w:rsidR="006E149F" w:rsidRPr="007956F1">
        <w:rPr>
          <w:rFonts w:asciiTheme="minorHAnsi" w:hAnsiTheme="minorHAnsi" w:cstheme="minorHAnsi"/>
        </w:rPr>
        <w:fldChar w:fldCharType="end"/>
      </w:r>
      <w:r w:rsidR="006E149F" w:rsidRPr="007956F1">
        <w:rPr>
          <w:rFonts w:asciiTheme="minorHAnsi" w:hAnsiTheme="minorHAnsi" w:cstheme="minorHAnsi"/>
        </w:rPr>
        <w:t xml:space="preserve">] </w:t>
      </w:r>
      <w:r w:rsidR="00C22F09" w:rsidRPr="007956F1">
        <w:rPr>
          <w:rFonts w:asciiTheme="minorHAnsi" w:hAnsiTheme="minorHAnsi" w:cstheme="minorHAnsi"/>
        </w:rPr>
        <w:t>A</w:t>
      </w:r>
      <w:r w:rsidR="00951227" w:rsidRPr="007956F1">
        <w:rPr>
          <w:rFonts w:asciiTheme="minorHAnsi" w:hAnsiTheme="minorHAnsi" w:cstheme="minorHAnsi"/>
        </w:rPr>
        <w:t>s a</w:t>
      </w:r>
      <w:r w:rsidR="00C22F09" w:rsidRPr="007956F1">
        <w:rPr>
          <w:rFonts w:asciiTheme="minorHAnsi" w:hAnsiTheme="minorHAnsi" w:cstheme="minorHAnsi"/>
        </w:rPr>
        <w:t xml:space="preserve">n </w:t>
      </w:r>
      <w:r w:rsidR="00951227" w:rsidRPr="007956F1">
        <w:rPr>
          <w:rFonts w:asciiTheme="minorHAnsi" w:hAnsiTheme="minorHAnsi" w:cstheme="minorHAnsi"/>
        </w:rPr>
        <w:t>example of our lack of understanding</w:t>
      </w:r>
      <w:r w:rsidR="00D924C4" w:rsidRPr="007956F1">
        <w:rPr>
          <w:rFonts w:asciiTheme="minorHAnsi" w:hAnsiTheme="minorHAnsi" w:cstheme="minorHAnsi"/>
        </w:rPr>
        <w:t xml:space="preserve"> in this area</w:t>
      </w:r>
      <w:r w:rsidR="00951227" w:rsidRPr="007956F1">
        <w:rPr>
          <w:rFonts w:asciiTheme="minorHAnsi" w:hAnsiTheme="minorHAnsi" w:cstheme="minorHAnsi"/>
        </w:rPr>
        <w:t xml:space="preserve">, an </w:t>
      </w:r>
      <w:r w:rsidR="00C22F09" w:rsidRPr="007956F1">
        <w:rPr>
          <w:rFonts w:asciiTheme="minorHAnsi" w:hAnsiTheme="minorHAnsi" w:cstheme="minorHAnsi"/>
        </w:rPr>
        <w:t xml:space="preserve">oft-quoted elementary calculation </w:t>
      </w:r>
      <w:r w:rsidR="009D65E9" w:rsidRPr="007956F1">
        <w:rPr>
          <w:rFonts w:asciiTheme="minorHAnsi" w:hAnsiTheme="minorHAnsi" w:cstheme="minorHAnsi"/>
        </w:rPr>
        <w:t>of the cosmological constant based on summing the zero-point energy density of electromagnetic modes with a</w:t>
      </w:r>
      <w:r w:rsidR="00A63339" w:rsidRPr="007956F1">
        <w:rPr>
          <w:rFonts w:asciiTheme="minorHAnsi" w:hAnsiTheme="minorHAnsi" w:cstheme="minorHAnsi"/>
        </w:rPr>
        <w:t xml:space="preserve"> </w:t>
      </w:r>
      <w:r w:rsidR="009D65E9" w:rsidRPr="007956F1">
        <w:rPr>
          <w:rFonts w:asciiTheme="minorHAnsi" w:hAnsiTheme="minorHAnsi" w:cstheme="minorHAnsi"/>
        </w:rPr>
        <w:t xml:space="preserve">high energy cutoff </w:t>
      </w:r>
      <w:r w:rsidR="00473308" w:rsidRPr="007956F1">
        <w:rPr>
          <w:rFonts w:asciiTheme="minorHAnsi" w:hAnsiTheme="minorHAnsi" w:cstheme="minorHAnsi"/>
        </w:rPr>
        <w:t>at the Plan</w:t>
      </w:r>
      <w:r w:rsidR="004879A6" w:rsidRPr="007956F1">
        <w:rPr>
          <w:rFonts w:asciiTheme="minorHAnsi" w:hAnsiTheme="minorHAnsi" w:cstheme="minorHAnsi"/>
        </w:rPr>
        <w:t>c</w:t>
      </w:r>
      <w:r w:rsidR="00473308" w:rsidRPr="007956F1">
        <w:rPr>
          <w:rFonts w:asciiTheme="minorHAnsi" w:hAnsiTheme="minorHAnsi" w:cstheme="minorHAnsi"/>
        </w:rPr>
        <w:t>k energy</w:t>
      </w:r>
      <w:r w:rsidR="005D5342" w:rsidRPr="007956F1">
        <w:rPr>
          <w:rFonts w:asciiTheme="minorHAnsi" w:hAnsiTheme="minorHAnsi" w:cstheme="minorHAnsi"/>
        </w:rPr>
        <w:t xml:space="preserve"> </w:t>
      </w:r>
      <w:r w:rsidR="00A63339" w:rsidRPr="007956F1">
        <w:rPr>
          <w:rFonts w:asciiTheme="minorHAnsi" w:hAnsiTheme="minorHAnsi" w:cstheme="minorHAnsi"/>
        </w:rPr>
        <w:t>l</w:t>
      </w:r>
      <w:r w:rsidR="009D65E9" w:rsidRPr="007956F1">
        <w:rPr>
          <w:rFonts w:asciiTheme="minorHAnsi" w:hAnsiTheme="minorHAnsi" w:cstheme="minorHAnsi"/>
        </w:rPr>
        <w:t>eads to a rather embarrassing 120 order</w:t>
      </w:r>
      <w:r w:rsidR="00A63339" w:rsidRPr="007956F1">
        <w:rPr>
          <w:rFonts w:asciiTheme="minorHAnsi" w:hAnsiTheme="minorHAnsi" w:cstheme="minorHAnsi"/>
        </w:rPr>
        <w:t>s</w:t>
      </w:r>
      <w:r w:rsidR="009D65E9" w:rsidRPr="007956F1">
        <w:rPr>
          <w:rFonts w:asciiTheme="minorHAnsi" w:hAnsiTheme="minorHAnsi" w:cstheme="minorHAnsi"/>
        </w:rPr>
        <w:t xml:space="preserve"> of magnitude discrepancy between calculated and measured values.  </w:t>
      </w:r>
      <w:r w:rsidRPr="007956F1">
        <w:rPr>
          <w:rFonts w:asciiTheme="minorHAnsi" w:hAnsiTheme="minorHAnsi" w:cstheme="minorHAnsi"/>
        </w:rPr>
        <w:t>A</w:t>
      </w:r>
      <w:r w:rsidR="009D65E9" w:rsidRPr="007956F1">
        <w:rPr>
          <w:rFonts w:asciiTheme="minorHAnsi" w:hAnsiTheme="minorHAnsi" w:cstheme="minorHAnsi"/>
        </w:rPr>
        <w:t xml:space="preserve"> more rigorous calculation</w:t>
      </w:r>
      <w:r w:rsidRPr="007956F1">
        <w:rPr>
          <w:rFonts w:asciiTheme="minorHAnsi" w:hAnsiTheme="minorHAnsi" w:cstheme="minorHAnsi"/>
        </w:rPr>
        <w:t xml:space="preserve">, </w:t>
      </w:r>
      <w:r w:rsidR="00F346D2" w:rsidRPr="007956F1">
        <w:rPr>
          <w:rFonts w:asciiTheme="minorHAnsi" w:hAnsiTheme="minorHAnsi" w:cstheme="minorHAnsi"/>
        </w:rPr>
        <w:t>i</w:t>
      </w:r>
      <w:r w:rsidRPr="007956F1">
        <w:rPr>
          <w:rFonts w:asciiTheme="minorHAnsi" w:hAnsiTheme="minorHAnsi" w:cstheme="minorHAnsi"/>
        </w:rPr>
        <w:t>t should be mentioned,</w:t>
      </w:r>
      <w:r w:rsidR="009D65E9" w:rsidRPr="007956F1">
        <w:rPr>
          <w:rFonts w:asciiTheme="minorHAnsi" w:hAnsiTheme="minorHAnsi" w:cstheme="minorHAnsi"/>
        </w:rPr>
        <w:t xml:space="preserve"> reduces this discrepancy to a </w:t>
      </w:r>
      <w:r w:rsidR="00E72BA6" w:rsidRPr="007956F1">
        <w:rPr>
          <w:rFonts w:asciiTheme="minorHAnsi" w:hAnsiTheme="minorHAnsi" w:cstheme="minorHAnsi"/>
        </w:rPr>
        <w:t xml:space="preserve">mere </w:t>
      </w:r>
      <w:r w:rsidR="009D65E9" w:rsidRPr="007956F1">
        <w:rPr>
          <w:rFonts w:asciiTheme="minorHAnsi" w:hAnsiTheme="minorHAnsi" w:cstheme="minorHAnsi"/>
        </w:rPr>
        <w:t>factor of 10</w:t>
      </w:r>
      <w:r w:rsidR="009D65E9" w:rsidRPr="007956F1">
        <w:rPr>
          <w:rFonts w:asciiTheme="minorHAnsi" w:hAnsiTheme="minorHAnsi" w:cstheme="minorHAnsi"/>
          <w:vertAlign w:val="superscript"/>
        </w:rPr>
        <w:t>55</w:t>
      </w:r>
      <w:r w:rsidR="006E149F" w:rsidRPr="007956F1">
        <w:rPr>
          <w:rFonts w:asciiTheme="minorHAnsi" w:hAnsiTheme="minorHAnsi" w:cstheme="minorHAnsi"/>
        </w:rPr>
        <w:t>[</w:t>
      </w:r>
      <w:r w:rsidR="006E149F" w:rsidRPr="007956F1">
        <w:rPr>
          <w:rFonts w:asciiTheme="minorHAnsi" w:hAnsiTheme="minorHAnsi" w:cstheme="minorHAnsi"/>
        </w:rPr>
        <w:fldChar w:fldCharType="begin"/>
      </w:r>
      <w:r w:rsidR="006E149F" w:rsidRPr="007956F1">
        <w:rPr>
          <w:rFonts w:asciiTheme="minorHAnsi" w:hAnsiTheme="minorHAnsi" w:cstheme="minorHAnsi"/>
        </w:rPr>
        <w:instrText xml:space="preserve"> REF _Ref86490428 \r \h </w:instrText>
      </w:r>
      <w:r w:rsidR="006E149F" w:rsidRPr="007956F1">
        <w:rPr>
          <w:rFonts w:asciiTheme="minorHAnsi" w:hAnsiTheme="minorHAnsi" w:cstheme="minorHAnsi"/>
        </w:rPr>
      </w:r>
      <w:r w:rsidR="002F64FA" w:rsidRPr="007956F1">
        <w:rPr>
          <w:rFonts w:asciiTheme="minorHAnsi" w:hAnsiTheme="minorHAnsi" w:cstheme="minorHAnsi"/>
        </w:rPr>
        <w:instrText xml:space="preserve"> \* MERGEFORMAT </w:instrText>
      </w:r>
      <w:r w:rsidR="006E149F" w:rsidRPr="007956F1">
        <w:rPr>
          <w:rFonts w:asciiTheme="minorHAnsi" w:hAnsiTheme="minorHAnsi" w:cstheme="minorHAnsi"/>
        </w:rPr>
        <w:fldChar w:fldCharType="separate"/>
      </w:r>
      <w:r w:rsidR="006E149F" w:rsidRPr="007956F1">
        <w:rPr>
          <w:rFonts w:asciiTheme="minorHAnsi" w:hAnsiTheme="minorHAnsi" w:cstheme="minorHAnsi"/>
        </w:rPr>
        <w:t>2</w:t>
      </w:r>
      <w:r w:rsidR="006E149F" w:rsidRPr="007956F1">
        <w:rPr>
          <w:rFonts w:asciiTheme="minorHAnsi" w:hAnsiTheme="minorHAnsi" w:cstheme="minorHAnsi"/>
        </w:rPr>
        <w:fldChar w:fldCharType="end"/>
      </w:r>
      <w:r w:rsidR="006E149F" w:rsidRPr="007956F1">
        <w:rPr>
          <w:rFonts w:asciiTheme="minorHAnsi" w:hAnsiTheme="minorHAnsi" w:cstheme="minorHAnsi"/>
        </w:rPr>
        <w:t>]</w:t>
      </w:r>
      <w:r w:rsidR="00D43470">
        <w:rPr>
          <w:rFonts w:asciiTheme="minorHAnsi" w:hAnsiTheme="minorHAnsi" w:cstheme="minorHAnsi"/>
        </w:rPr>
        <w:t xml:space="preserve"> </w:t>
      </w:r>
      <w:r w:rsidR="00D924C4" w:rsidRPr="007956F1">
        <w:rPr>
          <w:rFonts w:asciiTheme="minorHAnsi" w:hAnsiTheme="minorHAnsi" w:cstheme="minorHAnsi"/>
        </w:rPr>
        <w:t>t</w:t>
      </w:r>
      <w:r w:rsidR="00626815" w:rsidRPr="007956F1">
        <w:rPr>
          <w:rFonts w:asciiTheme="minorHAnsi" w:hAnsiTheme="minorHAnsi" w:cstheme="minorHAnsi"/>
        </w:rPr>
        <w:t>h</w:t>
      </w:r>
      <w:r w:rsidR="00D924C4" w:rsidRPr="007956F1">
        <w:rPr>
          <w:rFonts w:asciiTheme="minorHAnsi" w:hAnsiTheme="minorHAnsi" w:cstheme="minorHAnsi"/>
        </w:rPr>
        <w:t>u</w:t>
      </w:r>
      <w:r w:rsidR="00626815" w:rsidRPr="007956F1">
        <w:rPr>
          <w:rFonts w:asciiTheme="minorHAnsi" w:hAnsiTheme="minorHAnsi" w:cstheme="minorHAnsi"/>
        </w:rPr>
        <w:t>s</w:t>
      </w:r>
      <w:r w:rsidR="009D65E9" w:rsidRPr="007956F1">
        <w:rPr>
          <w:rFonts w:asciiTheme="minorHAnsi" w:hAnsiTheme="minorHAnsi" w:cstheme="minorHAnsi"/>
        </w:rPr>
        <w:t xml:space="preserve"> </w:t>
      </w:r>
      <w:r w:rsidR="004879A6" w:rsidRPr="007956F1">
        <w:rPr>
          <w:rFonts w:asciiTheme="minorHAnsi" w:hAnsiTheme="minorHAnsi" w:cstheme="minorHAnsi"/>
        </w:rPr>
        <w:t>resulting, one</w:t>
      </w:r>
      <w:r w:rsidR="009D65E9" w:rsidRPr="007956F1">
        <w:rPr>
          <w:rFonts w:asciiTheme="minorHAnsi" w:hAnsiTheme="minorHAnsi" w:cstheme="minorHAnsi"/>
        </w:rPr>
        <w:t xml:space="preserve"> </w:t>
      </w:r>
      <w:r w:rsidR="004879A6" w:rsidRPr="007956F1">
        <w:rPr>
          <w:rFonts w:asciiTheme="minorHAnsi" w:hAnsiTheme="minorHAnsi" w:cstheme="minorHAnsi"/>
        </w:rPr>
        <w:t>supposes, in</w:t>
      </w:r>
      <w:r w:rsidR="009D65E9" w:rsidRPr="007956F1">
        <w:rPr>
          <w:rFonts w:asciiTheme="minorHAnsi" w:hAnsiTheme="minorHAnsi" w:cstheme="minorHAnsi"/>
        </w:rPr>
        <w:t xml:space="preserve"> </w:t>
      </w:r>
      <w:r w:rsidR="005D5342" w:rsidRPr="007956F1">
        <w:rPr>
          <w:rFonts w:asciiTheme="minorHAnsi" w:hAnsiTheme="minorHAnsi" w:cstheme="minorHAnsi"/>
        </w:rPr>
        <w:t xml:space="preserve">a </w:t>
      </w:r>
      <w:r w:rsidR="009D65E9" w:rsidRPr="007956F1">
        <w:rPr>
          <w:rFonts w:asciiTheme="minorHAnsi" w:hAnsiTheme="minorHAnsi" w:cstheme="minorHAnsi"/>
        </w:rPr>
        <w:t>65 order</w:t>
      </w:r>
      <w:r w:rsidR="00A63339" w:rsidRPr="007956F1">
        <w:rPr>
          <w:rFonts w:asciiTheme="minorHAnsi" w:hAnsiTheme="minorHAnsi" w:cstheme="minorHAnsi"/>
        </w:rPr>
        <w:t>s</w:t>
      </w:r>
      <w:r w:rsidR="009D65E9" w:rsidRPr="007956F1">
        <w:rPr>
          <w:rFonts w:asciiTheme="minorHAnsi" w:hAnsiTheme="minorHAnsi" w:cstheme="minorHAnsi"/>
        </w:rPr>
        <w:t xml:space="preserve"> of magnitude reduction in embarrassment, </w:t>
      </w:r>
      <w:r w:rsidR="001A5CF7" w:rsidRPr="007956F1">
        <w:rPr>
          <w:rFonts w:asciiTheme="minorHAnsi" w:hAnsiTheme="minorHAnsi" w:cstheme="minorHAnsi"/>
        </w:rPr>
        <w:t xml:space="preserve">and </w:t>
      </w:r>
      <w:r w:rsidR="009D65E9" w:rsidRPr="007956F1">
        <w:rPr>
          <w:rFonts w:asciiTheme="minorHAnsi" w:hAnsiTheme="minorHAnsi" w:cstheme="minorHAnsi"/>
        </w:rPr>
        <w:t>yet still remains far from satisfactory.</w:t>
      </w:r>
    </w:p>
    <w:p w14:paraId="550D0AE4" w14:textId="4B37459F" w:rsidR="00BB5D5C" w:rsidRPr="007956F1" w:rsidRDefault="00951227" w:rsidP="002F64FA">
      <w:pPr>
        <w:ind w:firstLine="720"/>
        <w:jc w:val="both"/>
        <w:rPr>
          <w:rFonts w:asciiTheme="minorHAnsi" w:hAnsiTheme="minorHAnsi" w:cstheme="minorHAnsi"/>
        </w:rPr>
      </w:pPr>
      <w:r w:rsidRPr="007956F1">
        <w:rPr>
          <w:rFonts w:asciiTheme="minorHAnsi" w:hAnsiTheme="minorHAnsi" w:cstheme="minorHAnsi"/>
        </w:rPr>
        <w:t>Despite its mysteries</w:t>
      </w:r>
      <w:r w:rsidR="00473308" w:rsidRPr="007956F1">
        <w:rPr>
          <w:rFonts w:asciiTheme="minorHAnsi" w:hAnsiTheme="minorHAnsi" w:cstheme="minorHAnsi"/>
        </w:rPr>
        <w:t xml:space="preserve">, the quantum vacuum produces </w:t>
      </w:r>
      <w:r w:rsidRPr="007956F1">
        <w:rPr>
          <w:rFonts w:asciiTheme="minorHAnsi" w:hAnsiTheme="minorHAnsi" w:cstheme="minorHAnsi"/>
        </w:rPr>
        <w:t xml:space="preserve">real physical manifestations that can be </w:t>
      </w:r>
      <w:r w:rsidR="009C400F" w:rsidRPr="007956F1">
        <w:rPr>
          <w:rFonts w:asciiTheme="minorHAnsi" w:hAnsiTheme="minorHAnsi" w:cstheme="minorHAnsi"/>
        </w:rPr>
        <w:t xml:space="preserve">observed and </w:t>
      </w:r>
      <w:r w:rsidRPr="007956F1">
        <w:rPr>
          <w:rFonts w:asciiTheme="minorHAnsi" w:hAnsiTheme="minorHAnsi" w:cstheme="minorHAnsi"/>
        </w:rPr>
        <w:t xml:space="preserve">precisely measured.  These include </w:t>
      </w:r>
      <w:r w:rsidR="00473308" w:rsidRPr="007956F1">
        <w:rPr>
          <w:rFonts w:asciiTheme="minorHAnsi" w:hAnsiTheme="minorHAnsi" w:cstheme="minorHAnsi"/>
        </w:rPr>
        <w:t xml:space="preserve">forces which often must be accounted </w:t>
      </w:r>
      <w:r w:rsidR="004879A6" w:rsidRPr="007956F1">
        <w:rPr>
          <w:rFonts w:asciiTheme="minorHAnsi" w:hAnsiTheme="minorHAnsi" w:cstheme="minorHAnsi"/>
        </w:rPr>
        <w:t>for (</w:t>
      </w:r>
      <w:r w:rsidR="00473308" w:rsidRPr="007956F1">
        <w:rPr>
          <w:rFonts w:asciiTheme="minorHAnsi" w:hAnsiTheme="minorHAnsi" w:cstheme="minorHAnsi"/>
        </w:rPr>
        <w:t xml:space="preserve">and perhaps </w:t>
      </w:r>
      <w:r w:rsidR="004879A6" w:rsidRPr="007956F1">
        <w:rPr>
          <w:rFonts w:asciiTheme="minorHAnsi" w:hAnsiTheme="minorHAnsi" w:cstheme="minorHAnsi"/>
        </w:rPr>
        <w:t>may be</w:t>
      </w:r>
      <w:r w:rsidR="00473308" w:rsidRPr="007956F1">
        <w:rPr>
          <w:rFonts w:asciiTheme="minorHAnsi" w:hAnsiTheme="minorHAnsi" w:cstheme="minorHAnsi"/>
        </w:rPr>
        <w:t xml:space="preserve"> exploit</w:t>
      </w:r>
      <w:r w:rsidR="00A63339" w:rsidRPr="007956F1">
        <w:rPr>
          <w:rFonts w:asciiTheme="minorHAnsi" w:hAnsiTheme="minorHAnsi" w:cstheme="minorHAnsi"/>
        </w:rPr>
        <w:t>ed</w:t>
      </w:r>
      <w:r w:rsidR="00473308" w:rsidRPr="007956F1">
        <w:rPr>
          <w:rFonts w:asciiTheme="minorHAnsi" w:hAnsiTheme="minorHAnsi" w:cstheme="minorHAnsi"/>
        </w:rPr>
        <w:t>) in applications</w:t>
      </w:r>
      <w:r w:rsidR="00A63339" w:rsidRPr="007956F1">
        <w:rPr>
          <w:rFonts w:asciiTheme="minorHAnsi" w:hAnsiTheme="minorHAnsi" w:cstheme="minorHAnsi"/>
        </w:rPr>
        <w:t xml:space="preserve"> of nanotechnology.  It leads to the famous Lamb shift of atomic energy levels, and as well to the familiar phenomena of spontaneous emission</w:t>
      </w:r>
      <w:r w:rsidR="0057458D" w:rsidRPr="007956F1">
        <w:rPr>
          <w:rFonts w:asciiTheme="minorHAnsi" w:hAnsiTheme="minorHAnsi" w:cstheme="minorHAnsi"/>
        </w:rPr>
        <w:t xml:space="preserve">.  </w:t>
      </w:r>
      <w:r w:rsidR="00AD2725" w:rsidRPr="007956F1">
        <w:rPr>
          <w:rFonts w:asciiTheme="minorHAnsi" w:hAnsiTheme="minorHAnsi" w:cstheme="minorHAnsi"/>
        </w:rPr>
        <w:t>In this paper,</w:t>
      </w:r>
      <w:r w:rsidR="0057458D" w:rsidRPr="007956F1">
        <w:rPr>
          <w:rFonts w:asciiTheme="minorHAnsi" w:hAnsiTheme="minorHAnsi" w:cstheme="minorHAnsi"/>
        </w:rPr>
        <w:t xml:space="preserve"> we will discuss a variety of experiment</w:t>
      </w:r>
      <w:r w:rsidRPr="007956F1">
        <w:rPr>
          <w:rFonts w:asciiTheme="minorHAnsi" w:hAnsiTheme="minorHAnsi" w:cstheme="minorHAnsi"/>
        </w:rPr>
        <w:t xml:space="preserve">s involving cavity quantum electrodynamics, “quantum engineered” </w:t>
      </w:r>
      <w:r w:rsidR="00D02834" w:rsidRPr="007956F1">
        <w:rPr>
          <w:rFonts w:asciiTheme="minorHAnsi" w:hAnsiTheme="minorHAnsi" w:cstheme="minorHAnsi"/>
        </w:rPr>
        <w:t>vacuums</w:t>
      </w:r>
      <w:r w:rsidRPr="007956F1">
        <w:rPr>
          <w:rFonts w:asciiTheme="minorHAnsi" w:hAnsiTheme="minorHAnsi" w:cstheme="minorHAnsi"/>
        </w:rPr>
        <w:t xml:space="preserve">, and measurements of vacuum induced forces, </w:t>
      </w:r>
      <w:r w:rsidR="00D924C4" w:rsidRPr="007956F1">
        <w:rPr>
          <w:rFonts w:asciiTheme="minorHAnsi" w:hAnsiTheme="minorHAnsi" w:cstheme="minorHAnsi"/>
        </w:rPr>
        <w:t>each</w:t>
      </w:r>
      <w:r w:rsidRPr="007956F1">
        <w:rPr>
          <w:rFonts w:asciiTheme="minorHAnsi" w:hAnsiTheme="minorHAnsi" w:cstheme="minorHAnsi"/>
        </w:rPr>
        <w:t xml:space="preserve"> of which can potentially benefit from the microgravity environment.</w:t>
      </w:r>
    </w:p>
    <w:p w14:paraId="5AA363E0" w14:textId="77777777" w:rsidR="004879A6" w:rsidRPr="00D924C4" w:rsidRDefault="004879A6" w:rsidP="000C6523"/>
    <w:p w14:paraId="54495618" w14:textId="09E79809" w:rsidR="00BB5D5C" w:rsidRPr="00443BAD" w:rsidRDefault="00915E5E" w:rsidP="000C6523">
      <w:pPr>
        <w:pStyle w:val="Heading1"/>
        <w:spacing w:before="0"/>
        <w:rPr>
          <w:b w:val="0"/>
          <w:bCs w:val="0"/>
          <w:sz w:val="24"/>
          <w:szCs w:val="24"/>
        </w:rPr>
      </w:pPr>
      <w:r w:rsidRPr="00443BAD">
        <w:rPr>
          <w:sz w:val="24"/>
          <w:szCs w:val="24"/>
        </w:rPr>
        <w:t xml:space="preserve">Measurements of </w:t>
      </w:r>
      <w:r w:rsidR="00BB5D5C" w:rsidRPr="00443BAD">
        <w:rPr>
          <w:sz w:val="24"/>
          <w:szCs w:val="24"/>
        </w:rPr>
        <w:t>Casimir-Polder</w:t>
      </w:r>
      <w:r w:rsidR="009E2DC4" w:rsidRPr="00443BAD">
        <w:rPr>
          <w:sz w:val="24"/>
          <w:szCs w:val="24"/>
        </w:rPr>
        <w:t xml:space="preserve"> force</w:t>
      </w:r>
    </w:p>
    <w:p w14:paraId="14C05A7A" w14:textId="77777777" w:rsidR="006547F7" w:rsidRPr="006547F7" w:rsidRDefault="006547F7" w:rsidP="004879A6"/>
    <w:p w14:paraId="2CD144FA" w14:textId="370DCDD3" w:rsidR="00626815" w:rsidRPr="007956F1" w:rsidRDefault="0001098F" w:rsidP="002F64FA">
      <w:pPr>
        <w:ind w:firstLine="720"/>
        <w:jc w:val="both"/>
        <w:rPr>
          <w:rFonts w:asciiTheme="minorHAnsi" w:hAnsiTheme="minorHAnsi" w:cstheme="minorHAnsi"/>
        </w:rPr>
      </w:pPr>
      <w:r w:rsidRPr="007956F1">
        <w:rPr>
          <w:rFonts w:asciiTheme="minorHAnsi" w:hAnsiTheme="minorHAnsi" w:cstheme="minorHAnsi"/>
        </w:rPr>
        <w:t xml:space="preserve">The Casimir-Polder </w:t>
      </w:r>
      <w:r w:rsidR="00C37F17" w:rsidRPr="007956F1">
        <w:rPr>
          <w:rFonts w:asciiTheme="minorHAnsi" w:hAnsiTheme="minorHAnsi" w:cstheme="minorHAnsi"/>
        </w:rPr>
        <w:t xml:space="preserve">(CP) </w:t>
      </w:r>
      <w:r w:rsidRPr="007956F1">
        <w:rPr>
          <w:rFonts w:asciiTheme="minorHAnsi" w:hAnsiTheme="minorHAnsi" w:cstheme="minorHAnsi"/>
        </w:rPr>
        <w:t>force</w:t>
      </w:r>
      <w:r w:rsidR="00DE6763" w:rsidRPr="007956F1">
        <w:rPr>
          <w:rFonts w:asciiTheme="minorHAnsi" w:hAnsiTheme="minorHAnsi" w:cstheme="minorHAnsi"/>
        </w:rPr>
        <w:t xml:space="preserve"> describes the interaction of an atom with a nearby dielectric surface</w:t>
      </w:r>
      <w:r w:rsidR="00464288" w:rsidRPr="007956F1">
        <w:rPr>
          <w:rFonts w:asciiTheme="minorHAnsi" w:hAnsiTheme="minorHAnsi" w:cstheme="minorHAnsi"/>
        </w:rPr>
        <w:t>, and includes</w:t>
      </w:r>
      <w:r w:rsidR="00C37F17" w:rsidRPr="007956F1">
        <w:rPr>
          <w:rFonts w:asciiTheme="minorHAnsi" w:hAnsiTheme="minorHAnsi" w:cstheme="minorHAnsi"/>
        </w:rPr>
        <w:t xml:space="preserve"> </w:t>
      </w:r>
      <w:r w:rsidR="005421FF" w:rsidRPr="007956F1">
        <w:rPr>
          <w:rFonts w:asciiTheme="minorHAnsi" w:hAnsiTheme="minorHAnsi" w:cstheme="minorHAnsi"/>
        </w:rPr>
        <w:t>a significant contribution from vacuum fluctuations.</w:t>
      </w:r>
      <w:r w:rsidR="00C37F17" w:rsidRPr="007956F1">
        <w:rPr>
          <w:rFonts w:asciiTheme="minorHAnsi" w:hAnsiTheme="minorHAnsi" w:cstheme="minorHAnsi"/>
        </w:rPr>
        <w:t xml:space="preserve"> It is closely related to the more </w:t>
      </w:r>
      <w:r w:rsidR="005421FF" w:rsidRPr="007956F1">
        <w:rPr>
          <w:rFonts w:asciiTheme="minorHAnsi" w:hAnsiTheme="minorHAnsi" w:cstheme="minorHAnsi"/>
        </w:rPr>
        <w:t>well-</w:t>
      </w:r>
      <w:r w:rsidR="004879A6" w:rsidRPr="007956F1">
        <w:rPr>
          <w:rFonts w:asciiTheme="minorHAnsi" w:hAnsiTheme="minorHAnsi" w:cstheme="minorHAnsi"/>
        </w:rPr>
        <w:t>known Casimir</w:t>
      </w:r>
      <w:r w:rsidR="00C37F17" w:rsidRPr="007956F1">
        <w:rPr>
          <w:rFonts w:asciiTheme="minorHAnsi" w:hAnsiTheme="minorHAnsi" w:cstheme="minorHAnsi"/>
        </w:rPr>
        <w:t xml:space="preserve"> force</w:t>
      </w:r>
      <w:r w:rsidR="005421FF" w:rsidRPr="007956F1">
        <w:rPr>
          <w:rFonts w:asciiTheme="minorHAnsi" w:hAnsiTheme="minorHAnsi" w:cstheme="minorHAnsi"/>
        </w:rPr>
        <w:t xml:space="preserve"> </w:t>
      </w:r>
      <w:r w:rsidR="002F64FA" w:rsidRPr="007956F1">
        <w:rPr>
          <w:rFonts w:asciiTheme="minorHAnsi" w:hAnsiTheme="minorHAnsi" w:cstheme="minorHAnsi"/>
        </w:rPr>
        <w:t>[</w:t>
      </w:r>
      <w:r w:rsidR="002F64FA" w:rsidRPr="007956F1">
        <w:rPr>
          <w:rFonts w:asciiTheme="minorHAnsi" w:hAnsiTheme="minorHAnsi" w:cstheme="minorHAnsi"/>
        </w:rPr>
        <w:fldChar w:fldCharType="begin"/>
      </w:r>
      <w:r w:rsidR="002F64FA" w:rsidRPr="007956F1">
        <w:rPr>
          <w:rFonts w:asciiTheme="minorHAnsi" w:hAnsiTheme="minorHAnsi" w:cstheme="minorHAnsi"/>
        </w:rPr>
        <w:instrText xml:space="preserve"> REF _Ref86491657 \r \h </w:instrText>
      </w:r>
      <w:r w:rsidR="002F64FA" w:rsidRPr="007956F1">
        <w:rPr>
          <w:rFonts w:asciiTheme="minorHAnsi" w:hAnsiTheme="minorHAnsi" w:cstheme="minorHAnsi"/>
        </w:rPr>
      </w:r>
      <w:r w:rsidR="002F64FA" w:rsidRPr="007956F1">
        <w:rPr>
          <w:rFonts w:asciiTheme="minorHAnsi" w:hAnsiTheme="minorHAnsi" w:cstheme="minorHAnsi"/>
        </w:rPr>
        <w:instrText xml:space="preserve"> \* MERGEFORMAT </w:instrText>
      </w:r>
      <w:r w:rsidR="002F64FA" w:rsidRPr="007956F1">
        <w:rPr>
          <w:rFonts w:asciiTheme="minorHAnsi" w:hAnsiTheme="minorHAnsi" w:cstheme="minorHAnsi"/>
        </w:rPr>
        <w:fldChar w:fldCharType="separate"/>
      </w:r>
      <w:r w:rsidR="002F64FA" w:rsidRPr="007956F1">
        <w:rPr>
          <w:rFonts w:asciiTheme="minorHAnsi" w:hAnsiTheme="minorHAnsi" w:cstheme="minorHAnsi"/>
        </w:rPr>
        <w:t>3</w:t>
      </w:r>
      <w:r w:rsidR="002F64FA" w:rsidRPr="007956F1">
        <w:rPr>
          <w:rFonts w:asciiTheme="minorHAnsi" w:hAnsiTheme="minorHAnsi" w:cstheme="minorHAnsi"/>
        </w:rPr>
        <w:fldChar w:fldCharType="end"/>
      </w:r>
      <w:r w:rsidR="002F64FA" w:rsidRPr="007956F1">
        <w:rPr>
          <w:rFonts w:asciiTheme="minorHAnsi" w:hAnsiTheme="minorHAnsi" w:cstheme="minorHAnsi"/>
        </w:rPr>
        <w:t>]</w:t>
      </w:r>
      <w:r w:rsidR="004879A6" w:rsidRPr="007956F1">
        <w:rPr>
          <w:rFonts w:asciiTheme="minorHAnsi" w:hAnsiTheme="minorHAnsi" w:cstheme="minorHAnsi"/>
        </w:rPr>
        <w:t xml:space="preserve"> which</w:t>
      </w:r>
      <w:r w:rsidR="005421FF" w:rsidRPr="007956F1">
        <w:rPr>
          <w:rFonts w:asciiTheme="minorHAnsi" w:hAnsiTheme="minorHAnsi" w:cstheme="minorHAnsi"/>
        </w:rPr>
        <w:t xml:space="preserve"> produces an attractive force</w:t>
      </w:r>
      <w:r w:rsidR="00C37F17" w:rsidRPr="007956F1">
        <w:rPr>
          <w:rFonts w:asciiTheme="minorHAnsi" w:hAnsiTheme="minorHAnsi" w:cstheme="minorHAnsi"/>
        </w:rPr>
        <w:t xml:space="preserve"> between bulk objects such as two </w:t>
      </w:r>
      <w:r w:rsidR="00626815" w:rsidRPr="007956F1">
        <w:rPr>
          <w:rFonts w:asciiTheme="minorHAnsi" w:hAnsiTheme="minorHAnsi" w:cstheme="minorHAnsi"/>
        </w:rPr>
        <w:t>dielectric plates</w:t>
      </w:r>
      <w:r w:rsidR="003B53FC" w:rsidRPr="007956F1">
        <w:rPr>
          <w:rFonts w:asciiTheme="minorHAnsi" w:hAnsiTheme="minorHAnsi" w:cstheme="minorHAnsi"/>
        </w:rPr>
        <w:t>, and arises from the net effect of the enhancement of vacuum fluctuations resonant with the plate spacing, and the inhibition of those that are not resonant</w:t>
      </w:r>
      <w:r w:rsidR="00626815" w:rsidRPr="007956F1">
        <w:rPr>
          <w:rFonts w:asciiTheme="minorHAnsi" w:hAnsiTheme="minorHAnsi" w:cstheme="minorHAnsi"/>
        </w:rPr>
        <w:t>.</w:t>
      </w:r>
      <w:r w:rsidR="00AA6984" w:rsidRPr="007956F1">
        <w:rPr>
          <w:rFonts w:asciiTheme="minorHAnsi" w:hAnsiTheme="minorHAnsi" w:cstheme="minorHAnsi"/>
        </w:rPr>
        <w:t xml:space="preserve">  For atoms in the ground state</w:t>
      </w:r>
      <w:r w:rsidR="004879A6" w:rsidRPr="007956F1">
        <w:rPr>
          <w:rFonts w:asciiTheme="minorHAnsi" w:hAnsiTheme="minorHAnsi" w:cstheme="minorHAnsi"/>
        </w:rPr>
        <w:t>,</w:t>
      </w:r>
      <w:r w:rsidR="00AA6984" w:rsidRPr="007956F1">
        <w:rPr>
          <w:rFonts w:asciiTheme="minorHAnsi" w:hAnsiTheme="minorHAnsi" w:cstheme="minorHAnsi"/>
        </w:rPr>
        <w:t xml:space="preserve"> the CP force is also attractive, though for atoms in an excited state, it can have an oscillatory sign as a function of distance </w:t>
      </w:r>
      <w:r w:rsidR="00B726A2" w:rsidRPr="007956F1">
        <w:rPr>
          <w:rFonts w:asciiTheme="minorHAnsi" w:hAnsiTheme="minorHAnsi" w:cstheme="minorHAnsi"/>
        </w:rPr>
        <w:t>[</w:t>
      </w:r>
      <w:r w:rsidR="00B726A2" w:rsidRPr="007956F1">
        <w:rPr>
          <w:rFonts w:asciiTheme="minorHAnsi" w:hAnsiTheme="minorHAnsi" w:cstheme="minorHAnsi"/>
        </w:rPr>
        <w:fldChar w:fldCharType="begin"/>
      </w:r>
      <w:r w:rsidR="00B726A2" w:rsidRPr="007956F1">
        <w:rPr>
          <w:rFonts w:asciiTheme="minorHAnsi" w:hAnsiTheme="minorHAnsi" w:cstheme="minorHAnsi"/>
        </w:rPr>
        <w:instrText xml:space="preserve"> REF _Ref86502913 \r \h </w:instrText>
      </w:r>
      <w:r w:rsidR="00B726A2" w:rsidRPr="007956F1">
        <w:rPr>
          <w:rFonts w:asciiTheme="minorHAnsi" w:hAnsiTheme="minorHAnsi" w:cstheme="minorHAnsi"/>
        </w:rPr>
      </w:r>
      <w:r w:rsidR="007956F1">
        <w:rPr>
          <w:rFonts w:asciiTheme="minorHAnsi" w:hAnsiTheme="minorHAnsi" w:cstheme="minorHAnsi"/>
        </w:rPr>
        <w:instrText xml:space="preserve"> \* MERGEFORMAT </w:instrText>
      </w:r>
      <w:r w:rsidR="00B726A2" w:rsidRPr="007956F1">
        <w:rPr>
          <w:rFonts w:asciiTheme="minorHAnsi" w:hAnsiTheme="minorHAnsi" w:cstheme="minorHAnsi"/>
        </w:rPr>
        <w:fldChar w:fldCharType="separate"/>
      </w:r>
      <w:r w:rsidR="00B726A2" w:rsidRPr="007956F1">
        <w:rPr>
          <w:rFonts w:asciiTheme="minorHAnsi" w:hAnsiTheme="minorHAnsi" w:cstheme="minorHAnsi"/>
        </w:rPr>
        <w:t>4</w:t>
      </w:r>
      <w:r w:rsidR="00B726A2" w:rsidRPr="007956F1">
        <w:rPr>
          <w:rFonts w:asciiTheme="minorHAnsi" w:hAnsiTheme="minorHAnsi" w:cstheme="minorHAnsi"/>
        </w:rPr>
        <w:fldChar w:fldCharType="end"/>
      </w:r>
      <w:r w:rsidR="00B726A2" w:rsidRPr="007956F1">
        <w:rPr>
          <w:rFonts w:asciiTheme="minorHAnsi" w:hAnsiTheme="minorHAnsi" w:cstheme="minorHAnsi"/>
        </w:rPr>
        <w:t>]</w:t>
      </w:r>
    </w:p>
    <w:p w14:paraId="5B128FA4" w14:textId="430B0A90" w:rsidR="00626815" w:rsidRPr="007956F1" w:rsidRDefault="00626815" w:rsidP="002F64FA">
      <w:pPr>
        <w:ind w:firstLine="720"/>
        <w:jc w:val="both"/>
        <w:rPr>
          <w:rFonts w:asciiTheme="minorHAnsi" w:hAnsiTheme="minorHAnsi" w:cstheme="minorHAnsi"/>
          <w:vertAlign w:val="subscript"/>
        </w:rPr>
      </w:pPr>
      <w:r w:rsidRPr="007956F1">
        <w:rPr>
          <w:rFonts w:asciiTheme="minorHAnsi" w:hAnsiTheme="minorHAnsi" w:cstheme="minorHAnsi"/>
        </w:rPr>
        <w:t xml:space="preserve">Recent studies of the CP force using Bose condensates confined near surfaces </w:t>
      </w:r>
      <w:r w:rsidR="00B726A2"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_Ref86503088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5</w:t>
      </w:r>
      <w:r w:rsidR="007956F1" w:rsidRPr="007956F1">
        <w:rPr>
          <w:rFonts w:asciiTheme="minorHAnsi" w:hAnsiTheme="minorHAnsi" w:cstheme="minorHAnsi"/>
        </w:rPr>
        <w:fldChar w:fldCharType="end"/>
      </w:r>
      <w:r w:rsidR="00B726A2" w:rsidRPr="007956F1">
        <w:rPr>
          <w:rFonts w:asciiTheme="minorHAnsi" w:hAnsiTheme="minorHAnsi" w:cstheme="minorHAnsi"/>
        </w:rPr>
        <w:t>]</w:t>
      </w:r>
      <w:r w:rsidR="006661CD" w:rsidRPr="007956F1">
        <w:rPr>
          <w:rFonts w:asciiTheme="minorHAnsi" w:hAnsiTheme="minorHAnsi" w:cstheme="minorHAnsi"/>
        </w:rPr>
        <w:t xml:space="preserve"> </w:t>
      </w:r>
      <w:r w:rsidRPr="007956F1">
        <w:rPr>
          <w:rFonts w:asciiTheme="minorHAnsi" w:hAnsiTheme="minorHAnsi" w:cstheme="minorHAnsi"/>
        </w:rPr>
        <w:t>have yielded measurements at the</w:t>
      </w:r>
      <w:r w:rsidR="00AA6984" w:rsidRPr="007956F1">
        <w:rPr>
          <w:rFonts w:asciiTheme="minorHAnsi" w:hAnsiTheme="minorHAnsi" w:cstheme="minorHAnsi"/>
        </w:rPr>
        <w:t xml:space="preserve"> few percent </w:t>
      </w:r>
      <w:r w:rsidRPr="007956F1">
        <w:rPr>
          <w:rFonts w:asciiTheme="minorHAnsi" w:hAnsiTheme="minorHAnsi" w:cstheme="minorHAnsi"/>
        </w:rPr>
        <w:t>level</w:t>
      </w:r>
      <w:r w:rsidR="00131BB2" w:rsidRPr="007956F1">
        <w:rPr>
          <w:rFonts w:asciiTheme="minorHAnsi" w:hAnsiTheme="minorHAnsi" w:cstheme="minorHAnsi"/>
        </w:rPr>
        <w:t>.  Already</w:t>
      </w:r>
      <w:r w:rsidR="006661CD" w:rsidRPr="007956F1">
        <w:rPr>
          <w:rFonts w:asciiTheme="minorHAnsi" w:hAnsiTheme="minorHAnsi" w:cstheme="minorHAnsi"/>
        </w:rPr>
        <w:t>,</w:t>
      </w:r>
      <w:r w:rsidR="00131BB2" w:rsidRPr="007956F1">
        <w:rPr>
          <w:rFonts w:asciiTheme="minorHAnsi" w:hAnsiTheme="minorHAnsi" w:cstheme="minorHAnsi"/>
        </w:rPr>
        <w:t xml:space="preserve"> result</w:t>
      </w:r>
      <w:r w:rsidR="003B53FC" w:rsidRPr="007956F1">
        <w:rPr>
          <w:rFonts w:asciiTheme="minorHAnsi" w:hAnsiTheme="minorHAnsi" w:cstheme="minorHAnsi"/>
        </w:rPr>
        <w:t>s at this accuracy</w:t>
      </w:r>
      <w:r w:rsidR="00AA6984" w:rsidRPr="007956F1">
        <w:rPr>
          <w:rFonts w:asciiTheme="minorHAnsi" w:hAnsiTheme="minorHAnsi" w:cstheme="minorHAnsi"/>
        </w:rPr>
        <w:t xml:space="preserve"> </w:t>
      </w:r>
      <w:r w:rsidR="00131BB2" w:rsidRPr="007956F1">
        <w:rPr>
          <w:rFonts w:asciiTheme="minorHAnsi" w:hAnsiTheme="minorHAnsi" w:cstheme="minorHAnsi"/>
        </w:rPr>
        <w:t>ha</w:t>
      </w:r>
      <w:r w:rsidR="003B53FC" w:rsidRPr="007956F1">
        <w:rPr>
          <w:rFonts w:asciiTheme="minorHAnsi" w:hAnsiTheme="minorHAnsi" w:cstheme="minorHAnsi"/>
        </w:rPr>
        <w:t>ve</w:t>
      </w:r>
      <w:r w:rsidR="00131BB2" w:rsidRPr="007956F1">
        <w:rPr>
          <w:rFonts w:asciiTheme="minorHAnsi" w:hAnsiTheme="minorHAnsi" w:cstheme="minorHAnsi"/>
        </w:rPr>
        <w:t xml:space="preserve"> been claimed to constrain possible theories</w:t>
      </w:r>
      <w:r w:rsidR="00526C9A" w:rsidRPr="007956F1">
        <w:rPr>
          <w:rFonts w:asciiTheme="minorHAnsi" w:hAnsiTheme="minorHAnsi" w:cstheme="minorHAnsi"/>
        </w:rPr>
        <w:t xml:space="preserve"> </w:t>
      </w:r>
      <w:r w:rsidR="003B53FC" w:rsidRPr="007956F1">
        <w:rPr>
          <w:rFonts w:asciiTheme="minorHAnsi" w:hAnsiTheme="minorHAnsi" w:cstheme="minorHAnsi"/>
        </w:rPr>
        <w:t xml:space="preserve">involving extra </w:t>
      </w:r>
      <w:r w:rsidR="004879A6" w:rsidRPr="007956F1">
        <w:rPr>
          <w:rFonts w:asciiTheme="minorHAnsi" w:hAnsiTheme="minorHAnsi" w:cstheme="minorHAnsi"/>
        </w:rPr>
        <w:t xml:space="preserve">dimensions </w:t>
      </w:r>
      <w:r w:rsidR="002F64FA"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_Ref86503102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6</w:t>
      </w:r>
      <w:r w:rsidR="007956F1" w:rsidRPr="007956F1">
        <w:rPr>
          <w:rFonts w:asciiTheme="minorHAnsi" w:hAnsiTheme="minorHAnsi" w:cstheme="minorHAnsi"/>
        </w:rPr>
        <w:fldChar w:fldCharType="end"/>
      </w:r>
      <w:r w:rsidR="002F64FA" w:rsidRPr="007956F1">
        <w:rPr>
          <w:rFonts w:asciiTheme="minorHAnsi" w:hAnsiTheme="minorHAnsi" w:cstheme="minorHAnsi"/>
        </w:rPr>
        <w:t>]</w:t>
      </w:r>
      <w:r w:rsidR="00492F5D" w:rsidRPr="007956F1">
        <w:rPr>
          <w:rFonts w:asciiTheme="minorHAnsi" w:hAnsiTheme="minorHAnsi" w:cstheme="minorHAnsi"/>
        </w:rPr>
        <w:t xml:space="preserve">   Moreover, inaccuracies of our knowledge of </w:t>
      </w:r>
      <w:r w:rsidR="00224AA5" w:rsidRPr="007956F1">
        <w:rPr>
          <w:rFonts w:asciiTheme="minorHAnsi" w:hAnsiTheme="minorHAnsi" w:cstheme="minorHAnsi"/>
        </w:rPr>
        <w:t xml:space="preserve">exotic </w:t>
      </w:r>
      <w:r w:rsidR="004879A6" w:rsidRPr="007956F1">
        <w:rPr>
          <w:rFonts w:asciiTheme="minorHAnsi" w:hAnsiTheme="minorHAnsi" w:cstheme="minorHAnsi"/>
        </w:rPr>
        <w:t>short-range</w:t>
      </w:r>
      <w:r w:rsidR="00224AA5" w:rsidRPr="007956F1">
        <w:rPr>
          <w:rFonts w:asciiTheme="minorHAnsi" w:hAnsiTheme="minorHAnsi" w:cstheme="minorHAnsi"/>
        </w:rPr>
        <w:t xml:space="preserve"> forces can also be limited</w:t>
      </w:r>
      <w:r w:rsidR="00D43470">
        <w:rPr>
          <w:rFonts w:asciiTheme="minorHAnsi" w:hAnsiTheme="minorHAnsi" w:cstheme="minorHAnsi"/>
        </w:rPr>
        <w:t xml:space="preserve"> by our knowledge of the CP force.</w:t>
      </w:r>
    </w:p>
    <w:p w14:paraId="42B50148" w14:textId="4C33A0B4" w:rsidR="00C37F17" w:rsidRPr="007956F1" w:rsidRDefault="00AA6984" w:rsidP="002F64FA">
      <w:pPr>
        <w:ind w:firstLine="720"/>
        <w:jc w:val="both"/>
        <w:rPr>
          <w:rFonts w:asciiTheme="minorHAnsi" w:hAnsiTheme="minorHAnsi" w:cstheme="minorHAnsi"/>
        </w:rPr>
      </w:pPr>
      <w:r w:rsidRPr="007956F1">
        <w:rPr>
          <w:rFonts w:asciiTheme="minorHAnsi" w:hAnsiTheme="minorHAnsi" w:cstheme="minorHAnsi"/>
        </w:rPr>
        <w:lastRenderedPageBreak/>
        <w:t xml:space="preserve">Precisely controlled, ultra-cold atoms such as those produced by the Cold Atom Lab </w:t>
      </w:r>
      <w:r w:rsidR="00EB2796"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_Ref86492324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7</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_Ref86492328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8</w:t>
      </w:r>
      <w:r w:rsidR="007956F1" w:rsidRPr="007956F1">
        <w:rPr>
          <w:rFonts w:asciiTheme="minorHAnsi" w:hAnsiTheme="minorHAnsi" w:cstheme="minorHAnsi"/>
        </w:rPr>
        <w:fldChar w:fldCharType="end"/>
      </w:r>
      <w:r w:rsidR="00EB2796" w:rsidRPr="007956F1">
        <w:rPr>
          <w:rFonts w:asciiTheme="minorHAnsi" w:hAnsiTheme="minorHAnsi" w:cstheme="minorHAnsi"/>
        </w:rPr>
        <w:t>]</w:t>
      </w:r>
      <w:r w:rsidRPr="007956F1">
        <w:rPr>
          <w:rFonts w:asciiTheme="minorHAnsi" w:hAnsiTheme="minorHAnsi" w:cstheme="minorHAnsi"/>
        </w:rPr>
        <w:t xml:space="preserve"> provide exquisite local sensors of the electromagnetic quantum vacuum. </w:t>
      </w:r>
      <w:r w:rsidR="00781169" w:rsidRPr="007956F1">
        <w:rPr>
          <w:rFonts w:asciiTheme="minorHAnsi" w:hAnsiTheme="minorHAnsi" w:cstheme="minorHAnsi"/>
        </w:rPr>
        <w:t xml:space="preserve">While several schemes have been </w:t>
      </w:r>
      <w:r w:rsidR="00526C9A" w:rsidRPr="007956F1">
        <w:rPr>
          <w:rFonts w:asciiTheme="minorHAnsi" w:hAnsiTheme="minorHAnsi" w:cstheme="minorHAnsi"/>
        </w:rPr>
        <w:t xml:space="preserve">proposed or </w:t>
      </w:r>
      <w:r w:rsidR="00781169" w:rsidRPr="007956F1">
        <w:rPr>
          <w:rFonts w:asciiTheme="minorHAnsi" w:hAnsiTheme="minorHAnsi" w:cstheme="minorHAnsi"/>
        </w:rPr>
        <w:t>utilized to measure the CP force on Earth, a technique that is particularly</w:t>
      </w:r>
      <w:r w:rsidR="00781169" w:rsidRPr="002F64FA">
        <w:t xml:space="preserve"> </w:t>
      </w:r>
      <w:r w:rsidR="00781169" w:rsidRPr="007956F1">
        <w:rPr>
          <w:rFonts w:asciiTheme="minorHAnsi" w:hAnsiTheme="minorHAnsi" w:cstheme="minorHAnsi"/>
        </w:rPr>
        <w:t xml:space="preserve">suitable for microgravity utilizes </w:t>
      </w:r>
      <w:r w:rsidR="003B53FC" w:rsidRPr="007956F1">
        <w:rPr>
          <w:rFonts w:asciiTheme="minorHAnsi" w:hAnsiTheme="minorHAnsi" w:cstheme="minorHAnsi"/>
        </w:rPr>
        <w:t>atom interferometry, which has already been demonstrated on the CAL instrument</w:t>
      </w:r>
      <w:r w:rsidR="009E72AA" w:rsidRPr="007956F1">
        <w:rPr>
          <w:rFonts w:asciiTheme="minorHAnsi" w:hAnsiTheme="minorHAnsi" w:cstheme="minorHAnsi"/>
        </w:rPr>
        <w:t xml:space="preserve"> </w:t>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_Ref86503195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9</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9E72AA" w:rsidRPr="007956F1">
        <w:rPr>
          <w:rFonts w:asciiTheme="minorHAnsi" w:hAnsiTheme="minorHAnsi" w:cstheme="minorHAnsi"/>
        </w:rPr>
        <w:t xml:space="preserve">  Our scheme would involve a</w:t>
      </w:r>
      <w:r w:rsidR="00A27E88" w:rsidRPr="007956F1">
        <w:rPr>
          <w:rFonts w:asciiTheme="minorHAnsi" w:hAnsiTheme="minorHAnsi" w:cstheme="minorHAnsi"/>
        </w:rPr>
        <w:t>n</w:t>
      </w:r>
      <w:r w:rsidR="009E72AA" w:rsidRPr="007956F1">
        <w:rPr>
          <w:rFonts w:asciiTheme="minorHAnsi" w:hAnsiTheme="minorHAnsi" w:cstheme="minorHAnsi"/>
        </w:rPr>
        <w:t xml:space="preserve"> </w:t>
      </w:r>
      <w:r w:rsidR="00A27E88" w:rsidRPr="007956F1">
        <w:rPr>
          <w:rFonts w:asciiTheme="minorHAnsi" w:hAnsiTheme="minorHAnsi" w:cstheme="minorHAnsi"/>
        </w:rPr>
        <w:t xml:space="preserve">atomic sample prepared with  a slight drift velocity relative to a surface of interest.   A </w:t>
      </w:r>
      <w:r w:rsidR="009E72AA" w:rsidRPr="007956F1">
        <w:rPr>
          <w:rFonts w:asciiTheme="minorHAnsi" w:hAnsiTheme="minorHAnsi" w:cstheme="minorHAnsi"/>
        </w:rPr>
        <w:t>four pi/4 pulse interferometer</w:t>
      </w:r>
      <w:r w:rsidR="00A27E88" w:rsidRPr="007956F1">
        <w:rPr>
          <w:rFonts w:asciiTheme="minorHAnsi" w:hAnsiTheme="minorHAnsi" w:cstheme="minorHAnsi"/>
        </w:rPr>
        <w:t xml:space="preserve"> is employed, with two pulses administered on one side of the sample</w:t>
      </w:r>
      <w:r w:rsidR="009E72AA" w:rsidRPr="007956F1">
        <w:rPr>
          <w:rFonts w:asciiTheme="minorHAnsi" w:hAnsiTheme="minorHAnsi" w:cstheme="minorHAnsi"/>
        </w:rPr>
        <w:t xml:space="preserve">, with a first pulse preparing atoms in a superposition, with one arm brought into the vicinity of a well-characterized surface.  A </w:t>
      </w:r>
      <w:r w:rsidR="004879A6" w:rsidRPr="007956F1">
        <w:rPr>
          <w:rFonts w:asciiTheme="minorHAnsi" w:hAnsiTheme="minorHAnsi" w:cstheme="minorHAnsi"/>
        </w:rPr>
        <w:t>second pulse</w:t>
      </w:r>
      <w:r w:rsidR="009E72AA" w:rsidRPr="007956F1">
        <w:rPr>
          <w:rFonts w:asciiTheme="minorHAnsi" w:hAnsiTheme="minorHAnsi" w:cstheme="minorHAnsi"/>
        </w:rPr>
        <w:t xml:space="preserve"> brings the </w:t>
      </w:r>
      <w:r w:rsidR="00A27E88" w:rsidRPr="007956F1">
        <w:rPr>
          <w:rFonts w:asciiTheme="minorHAnsi" w:hAnsiTheme="minorHAnsi" w:cstheme="minorHAnsi"/>
        </w:rPr>
        <w:t>velocity of the packets normal to the surface to a standstill.</w:t>
      </w:r>
      <w:r w:rsidR="009E72AA" w:rsidRPr="007956F1">
        <w:rPr>
          <w:rFonts w:asciiTheme="minorHAnsi" w:hAnsiTheme="minorHAnsi" w:cstheme="minorHAnsi"/>
        </w:rPr>
        <w:t xml:space="preserve"> </w:t>
      </w:r>
      <w:r w:rsidR="00A27E88" w:rsidRPr="007956F1">
        <w:rPr>
          <w:rFonts w:asciiTheme="minorHAnsi" w:hAnsiTheme="minorHAnsi" w:cstheme="minorHAnsi"/>
        </w:rPr>
        <w:t>The wave packets then drift past the surface</w:t>
      </w:r>
      <w:r w:rsidR="006661CD" w:rsidRPr="007956F1">
        <w:rPr>
          <w:rFonts w:asciiTheme="minorHAnsi" w:hAnsiTheme="minorHAnsi" w:cstheme="minorHAnsi"/>
        </w:rPr>
        <w:t>,</w:t>
      </w:r>
      <w:r w:rsidR="009E72AA" w:rsidRPr="007956F1">
        <w:rPr>
          <w:rFonts w:asciiTheme="minorHAnsi" w:hAnsiTheme="minorHAnsi" w:cstheme="minorHAnsi"/>
        </w:rPr>
        <w:t xml:space="preserve"> </w:t>
      </w:r>
      <w:r w:rsidR="00A27E88" w:rsidRPr="007956F1">
        <w:rPr>
          <w:rFonts w:asciiTheme="minorHAnsi" w:hAnsiTheme="minorHAnsi" w:cstheme="minorHAnsi"/>
        </w:rPr>
        <w:t xml:space="preserve">where </w:t>
      </w:r>
      <w:r w:rsidR="009E72AA" w:rsidRPr="007956F1">
        <w:rPr>
          <w:rFonts w:asciiTheme="minorHAnsi" w:hAnsiTheme="minorHAnsi" w:cstheme="minorHAnsi"/>
        </w:rPr>
        <w:t>a third pulse is used to close the arms of the interferometer, while a fourth recombines the packets.  Phase shifts</w:t>
      </w:r>
      <w:r w:rsidR="00354354" w:rsidRPr="007956F1">
        <w:rPr>
          <w:rFonts w:asciiTheme="minorHAnsi" w:hAnsiTheme="minorHAnsi" w:cstheme="minorHAnsi"/>
        </w:rPr>
        <w:t xml:space="preserve"> can then be obtained as a function of distance from the surface, and length of time near the surface.   As described, this scheme would require a high degree of vibration isolation, but one can also envision more complex schemes involving two atomic species or multiple interferometer paths (though we should also not</w:t>
      </w:r>
      <w:r w:rsidR="00A27E88" w:rsidRPr="007956F1">
        <w:rPr>
          <w:rFonts w:asciiTheme="minorHAnsi" w:hAnsiTheme="minorHAnsi" w:cstheme="minorHAnsi"/>
        </w:rPr>
        <w:t>e</w:t>
      </w:r>
      <w:r w:rsidR="00354354" w:rsidRPr="007956F1">
        <w:rPr>
          <w:rFonts w:asciiTheme="minorHAnsi" w:hAnsiTheme="minorHAnsi" w:cstheme="minorHAnsi"/>
        </w:rPr>
        <w:t xml:space="preserve"> that microgravity offers the possibility of near perfect vibration isolation).</w:t>
      </w:r>
    </w:p>
    <w:p w14:paraId="488AA74B" w14:textId="183A2380" w:rsidR="00DE6763" w:rsidRPr="007956F1" w:rsidRDefault="00CD4A5E" w:rsidP="002F64FA">
      <w:pPr>
        <w:ind w:firstLine="720"/>
        <w:jc w:val="both"/>
        <w:rPr>
          <w:rFonts w:asciiTheme="minorHAnsi" w:hAnsiTheme="minorHAnsi" w:cstheme="minorHAnsi"/>
        </w:rPr>
      </w:pPr>
      <w:r w:rsidRPr="007956F1">
        <w:rPr>
          <w:rFonts w:asciiTheme="minorHAnsi" w:hAnsiTheme="minorHAnsi" w:cstheme="minorHAnsi"/>
        </w:rPr>
        <w:t>Any experiment requiring ultra-cold atoms as a local probe will face a tradeoff between the need for lower temperatures (which allow for longer observation times and better position control), and the fact that atomic samples necessarily become more delocalized as you cool them.  Using heavier atoms is helpful, but these types of experiments may benefit from novel sources such as quantum droplets, a self-localized state of quantum matter consisting of a superfluid mixture stabilized against collapse by quantum fluctuations.</w:t>
      </w:r>
      <w:r w:rsidR="00704740"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_Ref86496138 \r \h </w:instrText>
      </w:r>
      <w:r w:rsidR="007956F1" w:rsidRPr="007956F1">
        <w:rPr>
          <w:rFonts w:asciiTheme="minorHAnsi" w:hAnsiTheme="minorHAnsi" w:cstheme="minorHAnsi"/>
        </w:rPr>
      </w:r>
      <w:r w:rsidR="007956F1" w:rsidRP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10</w:t>
      </w:r>
      <w:r w:rsidR="007956F1" w:rsidRPr="007956F1">
        <w:rPr>
          <w:rFonts w:asciiTheme="minorHAnsi" w:hAnsiTheme="minorHAnsi" w:cstheme="minorHAnsi"/>
        </w:rPr>
        <w:fldChar w:fldCharType="end"/>
      </w:r>
      <w:r w:rsidR="007956F1" w:rsidRPr="007956F1">
        <w:rPr>
          <w:rFonts w:asciiTheme="minorHAnsi" w:hAnsiTheme="minorHAnsi" w:cstheme="minorHAnsi"/>
        </w:rPr>
        <w:t>]</w:t>
      </w:r>
    </w:p>
    <w:p w14:paraId="219DFCB9" w14:textId="77777777" w:rsidR="004879A6" w:rsidRPr="007956F1" w:rsidRDefault="004879A6" w:rsidP="000C6523">
      <w:pPr>
        <w:rPr>
          <w:rFonts w:asciiTheme="minorHAnsi" w:hAnsiTheme="minorHAnsi" w:cstheme="minorHAnsi"/>
        </w:rPr>
      </w:pPr>
    </w:p>
    <w:p w14:paraId="4812EB08" w14:textId="325BBF8E" w:rsidR="007D6CF2" w:rsidRPr="00443BAD" w:rsidRDefault="00832273" w:rsidP="000C6523">
      <w:pPr>
        <w:pStyle w:val="Heading1"/>
        <w:spacing w:before="0"/>
        <w:rPr>
          <w:b w:val="0"/>
          <w:bCs w:val="0"/>
          <w:sz w:val="24"/>
          <w:szCs w:val="24"/>
        </w:rPr>
      </w:pPr>
      <w:r w:rsidRPr="00443BAD">
        <w:rPr>
          <w:sz w:val="24"/>
          <w:szCs w:val="24"/>
        </w:rPr>
        <w:t>Anderson</w:t>
      </w:r>
      <w:r w:rsidR="00B70510" w:rsidRPr="00443BAD">
        <w:rPr>
          <w:sz w:val="24"/>
          <w:szCs w:val="24"/>
        </w:rPr>
        <w:t xml:space="preserve"> localization</w:t>
      </w:r>
      <w:r w:rsidRPr="00443BAD">
        <w:rPr>
          <w:sz w:val="24"/>
          <w:szCs w:val="24"/>
        </w:rPr>
        <w:t xml:space="preserve"> of matter-waves</w:t>
      </w:r>
      <w:r w:rsidR="00B70510" w:rsidRPr="00443BAD">
        <w:rPr>
          <w:sz w:val="24"/>
          <w:szCs w:val="24"/>
        </w:rPr>
        <w:t xml:space="preserve"> arising from CP force</w:t>
      </w:r>
    </w:p>
    <w:p w14:paraId="4D83A622" w14:textId="77777777" w:rsidR="006547F7" w:rsidRDefault="006547F7" w:rsidP="004879A6">
      <w:pPr>
        <w:ind w:firstLine="720"/>
      </w:pPr>
    </w:p>
    <w:p w14:paraId="5174A7D2" w14:textId="360A3669" w:rsidR="00AB54BF" w:rsidRPr="007956F1" w:rsidRDefault="007D6CF2" w:rsidP="007956F1">
      <w:pPr>
        <w:ind w:firstLine="720"/>
        <w:jc w:val="both"/>
        <w:rPr>
          <w:rFonts w:asciiTheme="minorHAnsi" w:hAnsiTheme="minorHAnsi" w:cstheme="minorHAnsi"/>
        </w:rPr>
      </w:pPr>
      <w:r w:rsidRPr="007956F1">
        <w:rPr>
          <w:rFonts w:asciiTheme="minorHAnsi" w:hAnsiTheme="minorHAnsi" w:cstheme="minorHAnsi"/>
        </w:rPr>
        <w:t>For complex surface geometries</w:t>
      </w:r>
      <w:r w:rsidR="0015207A" w:rsidRPr="007956F1">
        <w:rPr>
          <w:rFonts w:asciiTheme="minorHAnsi" w:hAnsiTheme="minorHAnsi" w:cstheme="minorHAnsi"/>
        </w:rPr>
        <w:t xml:space="preserve">, lateral </w:t>
      </w:r>
      <w:r w:rsidR="00951227" w:rsidRPr="007956F1">
        <w:rPr>
          <w:rFonts w:asciiTheme="minorHAnsi" w:hAnsiTheme="minorHAnsi" w:cstheme="minorHAnsi"/>
        </w:rPr>
        <w:t xml:space="preserve">CP </w:t>
      </w:r>
      <w:r w:rsidR="0015207A" w:rsidRPr="007956F1">
        <w:rPr>
          <w:rFonts w:asciiTheme="minorHAnsi" w:hAnsiTheme="minorHAnsi" w:cstheme="minorHAnsi"/>
        </w:rPr>
        <w:t>forces can be induced along with those</w:t>
      </w:r>
      <w:r w:rsidR="00C37F17" w:rsidRPr="007956F1">
        <w:rPr>
          <w:rFonts w:asciiTheme="minorHAnsi" w:hAnsiTheme="minorHAnsi" w:cstheme="minorHAnsi"/>
        </w:rPr>
        <w:t xml:space="preserve"> </w:t>
      </w:r>
      <w:r w:rsidR="0015207A" w:rsidRPr="007956F1">
        <w:rPr>
          <w:rFonts w:asciiTheme="minorHAnsi" w:hAnsiTheme="minorHAnsi" w:cstheme="minorHAnsi"/>
        </w:rPr>
        <w:t>normal to the surface</w:t>
      </w:r>
      <w:r w:rsidR="00C37F17" w:rsidRPr="007956F1">
        <w:rPr>
          <w:rFonts w:asciiTheme="minorHAnsi" w:hAnsiTheme="minorHAnsi" w:cstheme="minorHAnsi"/>
        </w:rPr>
        <w:t xml:space="preserve">. This allows for the possibility for the development </w:t>
      </w:r>
      <w:r w:rsidR="004879A6" w:rsidRPr="007956F1">
        <w:rPr>
          <w:rFonts w:asciiTheme="minorHAnsi" w:hAnsiTheme="minorHAnsi" w:cstheme="minorHAnsi"/>
        </w:rPr>
        <w:t>of “</w:t>
      </w:r>
      <w:r w:rsidR="00C37F17" w:rsidRPr="007956F1">
        <w:rPr>
          <w:rFonts w:asciiTheme="minorHAnsi" w:hAnsiTheme="minorHAnsi" w:cstheme="minorHAnsi"/>
        </w:rPr>
        <w:t>quantum engineered” vacuum</w:t>
      </w:r>
      <w:r w:rsidR="00131BB2" w:rsidRPr="007956F1">
        <w:rPr>
          <w:rFonts w:asciiTheme="minorHAnsi" w:hAnsiTheme="minorHAnsi" w:cstheme="minorHAnsi"/>
        </w:rPr>
        <w:t xml:space="preserve">s, which may one day find utility </w:t>
      </w:r>
      <w:r w:rsidR="00AB54BF" w:rsidRPr="007956F1">
        <w:rPr>
          <w:rFonts w:asciiTheme="minorHAnsi" w:hAnsiTheme="minorHAnsi" w:cstheme="minorHAnsi"/>
        </w:rPr>
        <w:t xml:space="preserve">in nanotechnology applications </w:t>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_Ref86503283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11</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AB54BF" w:rsidRPr="007956F1">
        <w:rPr>
          <w:rFonts w:asciiTheme="minorHAnsi" w:hAnsiTheme="minorHAnsi" w:cstheme="minorHAnsi"/>
        </w:rPr>
        <w:t>, but a</w:t>
      </w:r>
      <w:r w:rsidR="000B3D0B" w:rsidRPr="007956F1">
        <w:rPr>
          <w:rFonts w:asciiTheme="minorHAnsi" w:hAnsiTheme="minorHAnsi" w:cstheme="minorHAnsi"/>
        </w:rPr>
        <w:t>re a</w:t>
      </w:r>
      <w:r w:rsidR="00AB54BF" w:rsidRPr="007956F1">
        <w:rPr>
          <w:rFonts w:asciiTheme="minorHAnsi" w:hAnsiTheme="minorHAnsi" w:cstheme="minorHAnsi"/>
        </w:rPr>
        <w:t xml:space="preserve">lso </w:t>
      </w:r>
      <w:r w:rsidR="00C6194A" w:rsidRPr="007956F1">
        <w:rPr>
          <w:rFonts w:asciiTheme="minorHAnsi" w:hAnsiTheme="minorHAnsi" w:cstheme="minorHAnsi"/>
        </w:rPr>
        <w:t xml:space="preserve">of interest </w:t>
      </w:r>
      <w:r w:rsidR="00AB54BF" w:rsidRPr="007956F1">
        <w:rPr>
          <w:rFonts w:asciiTheme="minorHAnsi" w:hAnsiTheme="minorHAnsi" w:cstheme="minorHAnsi"/>
        </w:rPr>
        <w:t xml:space="preserve">for the study of </w:t>
      </w:r>
      <w:r w:rsidR="00631DF9" w:rsidRPr="007956F1">
        <w:rPr>
          <w:rFonts w:asciiTheme="minorHAnsi" w:hAnsiTheme="minorHAnsi" w:cstheme="minorHAnsi"/>
        </w:rPr>
        <w:t xml:space="preserve">fundamental </w:t>
      </w:r>
      <w:r w:rsidR="00AB54BF" w:rsidRPr="007956F1">
        <w:rPr>
          <w:rFonts w:asciiTheme="minorHAnsi" w:hAnsiTheme="minorHAnsi" w:cstheme="minorHAnsi"/>
        </w:rPr>
        <w:t>phenomena such as Anderson localization</w:t>
      </w:r>
      <w:r w:rsidR="00631DF9" w:rsidRPr="007956F1">
        <w:rPr>
          <w:rFonts w:asciiTheme="minorHAnsi" w:hAnsiTheme="minorHAnsi" w:cstheme="minorHAnsi"/>
        </w:rPr>
        <w:t>,</w:t>
      </w:r>
      <w:r w:rsidR="00AB54BF" w:rsidRPr="007956F1">
        <w:rPr>
          <w:rFonts w:asciiTheme="minorHAnsi" w:hAnsiTheme="minorHAnsi" w:cstheme="minorHAnsi"/>
        </w:rPr>
        <w:t xml:space="preserve"> the absence of diffusion of waves moving through a disordered medium</w:t>
      </w:r>
      <w:r w:rsidR="00631DF9" w:rsidRPr="007956F1">
        <w:rPr>
          <w:rFonts w:asciiTheme="minorHAnsi" w:hAnsiTheme="minorHAnsi" w:cstheme="minorHAnsi"/>
        </w:rPr>
        <w:t xml:space="preserve"> </w:t>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_Ref86503302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12</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AB54BF" w:rsidRPr="007956F1">
        <w:rPr>
          <w:rFonts w:asciiTheme="minorHAnsi" w:hAnsiTheme="minorHAnsi" w:cstheme="minorHAnsi"/>
        </w:rPr>
        <w:t xml:space="preserve">  This effect</w:t>
      </w:r>
      <w:r w:rsidR="00631DF9" w:rsidRPr="007956F1">
        <w:rPr>
          <w:rFonts w:asciiTheme="minorHAnsi" w:hAnsiTheme="minorHAnsi" w:cstheme="minorHAnsi"/>
        </w:rPr>
        <w:t>, along with its precursor</w:t>
      </w:r>
      <w:r w:rsidR="008450BB" w:rsidRPr="007956F1">
        <w:rPr>
          <w:rFonts w:asciiTheme="minorHAnsi" w:hAnsiTheme="minorHAnsi" w:cstheme="minorHAnsi"/>
        </w:rPr>
        <w:t>,</w:t>
      </w:r>
      <w:r w:rsidR="00631DF9" w:rsidRPr="007956F1">
        <w:rPr>
          <w:rFonts w:asciiTheme="minorHAnsi" w:hAnsiTheme="minorHAnsi" w:cstheme="minorHAnsi"/>
        </w:rPr>
        <w:t xml:space="preserve"> weak localization (characterized by an enhancement of backscattering from a disordered potential)</w:t>
      </w:r>
      <w:r w:rsidR="00AB54BF" w:rsidRPr="007956F1">
        <w:rPr>
          <w:rFonts w:asciiTheme="minorHAnsi" w:hAnsiTheme="minorHAnsi" w:cstheme="minorHAnsi"/>
        </w:rPr>
        <w:t xml:space="preserve"> </w:t>
      </w:r>
      <w:r w:rsidR="000E1369" w:rsidRPr="007956F1">
        <w:rPr>
          <w:rFonts w:asciiTheme="minorHAnsi" w:hAnsiTheme="minorHAnsi" w:cstheme="minorHAnsi"/>
        </w:rPr>
        <w:t xml:space="preserve">is </w:t>
      </w:r>
      <w:r w:rsidR="004879A6" w:rsidRPr="007956F1">
        <w:rPr>
          <w:rFonts w:asciiTheme="minorHAnsi" w:hAnsiTheme="minorHAnsi" w:cstheme="minorHAnsi"/>
        </w:rPr>
        <w:t>essential for</w:t>
      </w:r>
      <w:r w:rsidR="00631DF9" w:rsidRPr="007956F1">
        <w:rPr>
          <w:rFonts w:asciiTheme="minorHAnsi" w:hAnsiTheme="minorHAnsi" w:cstheme="minorHAnsi"/>
        </w:rPr>
        <w:t xml:space="preserve"> </w:t>
      </w:r>
      <w:r w:rsidR="000E1369" w:rsidRPr="007956F1">
        <w:rPr>
          <w:rFonts w:asciiTheme="minorHAnsi" w:hAnsiTheme="minorHAnsi" w:cstheme="minorHAnsi"/>
        </w:rPr>
        <w:t xml:space="preserve">understanding the dynamics of </w:t>
      </w:r>
      <w:r w:rsidR="00631DF9" w:rsidRPr="007956F1">
        <w:rPr>
          <w:rFonts w:asciiTheme="minorHAnsi" w:hAnsiTheme="minorHAnsi" w:cstheme="minorHAnsi"/>
        </w:rPr>
        <w:t xml:space="preserve">electrons moving through a semiconductor with sufficient amounts of defects or impurities, but has also </w:t>
      </w:r>
      <w:r w:rsidR="008450BB" w:rsidRPr="007956F1">
        <w:rPr>
          <w:rFonts w:asciiTheme="minorHAnsi" w:hAnsiTheme="minorHAnsi" w:cstheme="minorHAnsi"/>
        </w:rPr>
        <w:t xml:space="preserve">been observed </w:t>
      </w:r>
      <w:r w:rsidR="00631DF9" w:rsidRPr="007956F1">
        <w:rPr>
          <w:rFonts w:asciiTheme="minorHAnsi" w:hAnsiTheme="minorHAnsi" w:cstheme="minorHAnsi"/>
        </w:rPr>
        <w:t xml:space="preserve">for light moving though random media </w:t>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_Ref86503341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13</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_Ref86503365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14</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_Ref86503377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15</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631DF9" w:rsidRPr="007956F1">
        <w:rPr>
          <w:rFonts w:asciiTheme="minorHAnsi" w:hAnsiTheme="minorHAnsi" w:cstheme="minorHAnsi"/>
        </w:rPr>
        <w:t xml:space="preserve"> and atomic matter-waves moving through disordered potentials produced by l</w:t>
      </w:r>
      <w:r w:rsidR="000E1369" w:rsidRPr="007956F1">
        <w:rPr>
          <w:rFonts w:asciiTheme="minorHAnsi" w:hAnsiTheme="minorHAnsi" w:cstheme="minorHAnsi"/>
        </w:rPr>
        <w:t xml:space="preserve">aser </w:t>
      </w:r>
      <w:r w:rsidR="00631DF9" w:rsidRPr="007956F1">
        <w:rPr>
          <w:rFonts w:asciiTheme="minorHAnsi" w:hAnsiTheme="minorHAnsi" w:cstheme="minorHAnsi"/>
        </w:rPr>
        <w:t>speckle</w:t>
      </w:r>
      <w:r w:rsidR="007956F1" w:rsidRPr="007956F1">
        <w:rPr>
          <w:rFonts w:asciiTheme="minorHAnsi" w:hAnsiTheme="minorHAnsi" w:cstheme="minorHAnsi"/>
        </w:rPr>
        <w:t>.</w:t>
      </w:r>
      <w:r w:rsidR="00631DF9" w:rsidRPr="007956F1">
        <w:rPr>
          <w:rFonts w:asciiTheme="minorHAnsi" w:hAnsiTheme="minorHAnsi" w:cstheme="minorHAnsi"/>
        </w:rPr>
        <w:t xml:space="preserve"> </w:t>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_Ref86503403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16</w:t>
      </w:r>
      <w:r w:rsidR="007956F1" w:rsidRPr="007956F1">
        <w:rPr>
          <w:rFonts w:asciiTheme="minorHAnsi" w:hAnsiTheme="minorHAnsi" w:cstheme="minorHAnsi"/>
        </w:rPr>
        <w:fldChar w:fldCharType="end"/>
      </w:r>
      <w:r w:rsidR="007956F1" w:rsidRPr="007956F1">
        <w:rPr>
          <w:rFonts w:asciiTheme="minorHAnsi" w:hAnsiTheme="minorHAnsi" w:cstheme="minorHAnsi"/>
        </w:rPr>
        <w:t>]</w:t>
      </w:r>
    </w:p>
    <w:p w14:paraId="26AC7F13" w14:textId="52C1906C" w:rsidR="009E2DC4" w:rsidRDefault="00C37F17" w:rsidP="007956F1">
      <w:pPr>
        <w:jc w:val="both"/>
        <w:rPr>
          <w:rFonts w:asciiTheme="minorHAnsi" w:hAnsiTheme="minorHAnsi" w:cstheme="minorHAnsi"/>
        </w:rPr>
      </w:pPr>
      <w:r w:rsidRPr="007956F1">
        <w:rPr>
          <w:rFonts w:asciiTheme="minorHAnsi" w:hAnsiTheme="minorHAnsi" w:cstheme="minorHAnsi"/>
        </w:rPr>
        <w:t xml:space="preserve">  </w:t>
      </w:r>
      <w:r w:rsidR="00191C4B" w:rsidRPr="007956F1">
        <w:rPr>
          <w:rFonts w:asciiTheme="minorHAnsi" w:hAnsiTheme="minorHAnsi" w:cstheme="minorHAnsi"/>
        </w:rPr>
        <w:t xml:space="preserve">      Calculations of the expansion of a radially confined </w:t>
      </w:r>
      <w:r w:rsidR="006B5F72" w:rsidRPr="007956F1">
        <w:rPr>
          <w:rFonts w:asciiTheme="minorHAnsi" w:hAnsiTheme="minorHAnsi" w:cstheme="minorHAnsi"/>
        </w:rPr>
        <w:t xml:space="preserve">Bose </w:t>
      </w:r>
      <w:r w:rsidR="004879A6" w:rsidRPr="007956F1">
        <w:rPr>
          <w:rFonts w:asciiTheme="minorHAnsi" w:hAnsiTheme="minorHAnsi" w:cstheme="minorHAnsi"/>
        </w:rPr>
        <w:t>condensate near</w:t>
      </w:r>
      <w:r w:rsidR="006B5F72" w:rsidRPr="007956F1">
        <w:rPr>
          <w:rFonts w:asciiTheme="minorHAnsi" w:hAnsiTheme="minorHAnsi" w:cstheme="minorHAnsi"/>
        </w:rPr>
        <w:t xml:space="preserve"> </w:t>
      </w:r>
      <w:r w:rsidRPr="007956F1">
        <w:rPr>
          <w:rFonts w:asciiTheme="minorHAnsi" w:hAnsiTheme="minorHAnsi" w:cstheme="minorHAnsi"/>
        </w:rPr>
        <w:t xml:space="preserve">a rough, disordered surface </w:t>
      </w:r>
      <w:r w:rsidR="00191C4B" w:rsidRPr="007956F1">
        <w:rPr>
          <w:rFonts w:asciiTheme="minorHAnsi" w:hAnsiTheme="minorHAnsi" w:cstheme="minorHAnsi"/>
        </w:rPr>
        <w:t xml:space="preserve">show clear evidence of localization, with </w:t>
      </w:r>
      <w:r w:rsidR="007865EC" w:rsidRPr="007956F1">
        <w:rPr>
          <w:rFonts w:asciiTheme="minorHAnsi" w:hAnsiTheme="minorHAnsi" w:cstheme="minorHAnsi"/>
        </w:rPr>
        <w:t>the density of the condensate falling algebraically rather than exponentially</w:t>
      </w:r>
      <w:r w:rsidR="006E29B4" w:rsidRPr="007956F1">
        <w:rPr>
          <w:rFonts w:asciiTheme="minorHAnsi" w:hAnsiTheme="minorHAnsi" w:cstheme="minorHAnsi"/>
        </w:rPr>
        <w:t xml:space="preserve"> in this quasi-1D case</w:t>
      </w:r>
      <w:r w:rsidR="007956F1" w:rsidRPr="007956F1">
        <w:rPr>
          <w:rFonts w:asciiTheme="minorHAnsi" w:hAnsiTheme="minorHAnsi" w:cstheme="minorHAnsi"/>
        </w:rPr>
        <w:t>.</w:t>
      </w:r>
      <w:r w:rsidR="000B3D0B" w:rsidRPr="007956F1">
        <w:rPr>
          <w:rFonts w:asciiTheme="minorHAnsi" w:hAnsiTheme="minorHAnsi" w:cstheme="minorHAnsi"/>
        </w:rPr>
        <w:t xml:space="preserve"> </w:t>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_Ref86503438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17</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6E29B4" w:rsidRPr="007956F1">
        <w:rPr>
          <w:rFonts w:asciiTheme="minorHAnsi" w:hAnsiTheme="minorHAnsi" w:cstheme="minorHAnsi"/>
        </w:rPr>
        <w:t xml:space="preserve">   Microgravity </w:t>
      </w:r>
      <w:r w:rsidR="000B3D0B" w:rsidRPr="007956F1">
        <w:rPr>
          <w:rFonts w:asciiTheme="minorHAnsi" w:hAnsiTheme="minorHAnsi" w:cstheme="minorHAnsi"/>
        </w:rPr>
        <w:t>relieves the need for radial confinement, allowing</w:t>
      </w:r>
      <w:r w:rsidR="006E29B4" w:rsidRPr="007956F1">
        <w:rPr>
          <w:rFonts w:asciiTheme="minorHAnsi" w:hAnsiTheme="minorHAnsi" w:cstheme="minorHAnsi"/>
        </w:rPr>
        <w:t xml:space="preserve"> such studies to be </w:t>
      </w:r>
      <w:r w:rsidR="000B3D0B" w:rsidRPr="007956F1">
        <w:rPr>
          <w:rFonts w:asciiTheme="minorHAnsi" w:hAnsiTheme="minorHAnsi" w:cstheme="minorHAnsi"/>
        </w:rPr>
        <w:t>extended</w:t>
      </w:r>
      <w:r w:rsidR="006E29B4" w:rsidRPr="007956F1">
        <w:rPr>
          <w:rFonts w:asciiTheme="minorHAnsi" w:hAnsiTheme="minorHAnsi" w:cstheme="minorHAnsi"/>
        </w:rPr>
        <w:t xml:space="preserve"> </w:t>
      </w:r>
      <w:r w:rsidR="00EF0588" w:rsidRPr="007956F1">
        <w:rPr>
          <w:rFonts w:asciiTheme="minorHAnsi" w:hAnsiTheme="minorHAnsi" w:cstheme="minorHAnsi"/>
        </w:rPr>
        <w:t>to include expansion in random 2D and 3D potentials.</w:t>
      </w:r>
      <w:r w:rsidR="000B3D0B" w:rsidRPr="007956F1">
        <w:rPr>
          <w:rFonts w:asciiTheme="minorHAnsi" w:hAnsiTheme="minorHAnsi" w:cstheme="minorHAnsi"/>
        </w:rPr>
        <w:t xml:space="preserve">  Here we expect the sensitivity to disorder to be less than the 1D case, however the remarkably low temperatures and long observation</w:t>
      </w:r>
      <w:r w:rsidR="00F52D75" w:rsidRPr="007956F1">
        <w:rPr>
          <w:rFonts w:asciiTheme="minorHAnsi" w:hAnsiTheme="minorHAnsi" w:cstheme="minorHAnsi"/>
        </w:rPr>
        <w:t xml:space="preserve"> times available in microgravity should allow </w:t>
      </w:r>
      <w:r w:rsidR="004879A6" w:rsidRPr="007956F1">
        <w:rPr>
          <w:rFonts w:asciiTheme="minorHAnsi" w:hAnsiTheme="minorHAnsi" w:cstheme="minorHAnsi"/>
        </w:rPr>
        <w:t>these phenomena</w:t>
      </w:r>
      <w:r w:rsidR="00F52D75" w:rsidRPr="007956F1">
        <w:rPr>
          <w:rFonts w:asciiTheme="minorHAnsi" w:hAnsiTheme="minorHAnsi" w:cstheme="minorHAnsi"/>
        </w:rPr>
        <w:t xml:space="preserve"> to be explored with great resolution.</w:t>
      </w:r>
    </w:p>
    <w:p w14:paraId="66CE4F08" w14:textId="77777777" w:rsidR="00443BAD" w:rsidRPr="007956F1" w:rsidRDefault="00443BAD" w:rsidP="007956F1">
      <w:pPr>
        <w:jc w:val="both"/>
        <w:rPr>
          <w:rFonts w:asciiTheme="minorHAnsi" w:hAnsiTheme="minorHAnsi" w:cstheme="minorHAnsi"/>
        </w:rPr>
      </w:pPr>
    </w:p>
    <w:p w14:paraId="227ED7C1" w14:textId="77777777" w:rsidR="004879A6" w:rsidRPr="003F62AE" w:rsidRDefault="004879A6" w:rsidP="004879A6">
      <w:pPr>
        <w:rPr>
          <w:color w:val="FFFFFF" w:themeColor="background1"/>
        </w:rPr>
      </w:pPr>
    </w:p>
    <w:p w14:paraId="09A34215" w14:textId="77777777" w:rsidR="004879A6" w:rsidRPr="00443BAD" w:rsidRDefault="005F4B43" w:rsidP="004879A6">
      <w:pPr>
        <w:pStyle w:val="Heading1"/>
        <w:spacing w:before="0"/>
        <w:rPr>
          <w:b w:val="0"/>
          <w:bCs w:val="0"/>
          <w:sz w:val="24"/>
          <w:szCs w:val="24"/>
        </w:rPr>
      </w:pPr>
      <w:r w:rsidRPr="00443BAD">
        <w:rPr>
          <w:sz w:val="24"/>
          <w:szCs w:val="24"/>
        </w:rPr>
        <w:lastRenderedPageBreak/>
        <w:t>Confining</w:t>
      </w:r>
      <w:r w:rsidR="009E2DC4" w:rsidRPr="00443BAD">
        <w:rPr>
          <w:sz w:val="24"/>
          <w:szCs w:val="24"/>
        </w:rPr>
        <w:t xml:space="preserve"> atoms with vacuum</w:t>
      </w:r>
      <w:r w:rsidR="000B3D0B" w:rsidRPr="00443BAD">
        <w:rPr>
          <w:sz w:val="24"/>
          <w:szCs w:val="24"/>
        </w:rPr>
        <w:t xml:space="preserve"> forces</w:t>
      </w:r>
    </w:p>
    <w:p w14:paraId="3323857A" w14:textId="74C461A0" w:rsidR="00F52D75" w:rsidRPr="004879A6" w:rsidRDefault="00F52D75" w:rsidP="000C6523">
      <w:pPr>
        <w:pStyle w:val="Heading1"/>
        <w:spacing w:before="0"/>
      </w:pPr>
    </w:p>
    <w:p w14:paraId="2CE21BD5" w14:textId="50A33590" w:rsidR="00F52D75" w:rsidRPr="007956F1" w:rsidRDefault="00F52D75" w:rsidP="007956F1">
      <w:pPr>
        <w:ind w:firstLine="720"/>
        <w:jc w:val="both"/>
        <w:rPr>
          <w:rFonts w:asciiTheme="minorHAnsi" w:hAnsiTheme="minorHAnsi" w:cstheme="minorHAnsi"/>
        </w:rPr>
      </w:pPr>
      <w:r w:rsidRPr="007956F1">
        <w:rPr>
          <w:rFonts w:asciiTheme="minorHAnsi" w:hAnsiTheme="minorHAnsi" w:cstheme="minorHAnsi"/>
        </w:rPr>
        <w:t>Engineered quantum vacuums have also been invoked as a way to confine atoms using purely vacuum forces.   Here a dielectric surface with a tailored emissivity has been shown to provide</w:t>
      </w:r>
      <w:r w:rsidR="009F198D" w:rsidRPr="007956F1">
        <w:rPr>
          <w:rFonts w:asciiTheme="minorHAnsi" w:hAnsiTheme="minorHAnsi" w:cstheme="minorHAnsi"/>
        </w:rPr>
        <w:t xml:space="preserve"> a strong trapping force for atoms dressed by a weak external optical field.  The ground state is attracted to the surface while</w:t>
      </w:r>
      <w:r w:rsidR="00E72BA6" w:rsidRPr="007956F1">
        <w:rPr>
          <w:rFonts w:asciiTheme="minorHAnsi" w:hAnsiTheme="minorHAnsi" w:cstheme="minorHAnsi"/>
        </w:rPr>
        <w:t xml:space="preserve"> the</w:t>
      </w:r>
      <w:r w:rsidR="009F198D" w:rsidRPr="007956F1">
        <w:rPr>
          <w:rFonts w:asciiTheme="minorHAnsi" w:hAnsiTheme="minorHAnsi" w:cstheme="minorHAnsi"/>
        </w:rPr>
        <w:t xml:space="preserve"> excited state experiences a potential that </w:t>
      </w:r>
      <w:r w:rsidR="00E72BA6" w:rsidRPr="007956F1">
        <w:rPr>
          <w:rFonts w:asciiTheme="minorHAnsi" w:hAnsiTheme="minorHAnsi" w:cstheme="minorHAnsi"/>
        </w:rPr>
        <w:t>can be</w:t>
      </w:r>
      <w:r w:rsidR="009F198D" w:rsidRPr="007956F1">
        <w:rPr>
          <w:rFonts w:asciiTheme="minorHAnsi" w:hAnsiTheme="minorHAnsi" w:cstheme="minorHAnsi"/>
        </w:rPr>
        <w:t xml:space="preserve"> engineered to be resonantly enhanced and repulsive, forming, in the simplest geometry, a </w:t>
      </w:r>
      <w:r w:rsidR="004879A6" w:rsidRPr="007956F1">
        <w:rPr>
          <w:rFonts w:asciiTheme="minorHAnsi" w:hAnsiTheme="minorHAnsi" w:cstheme="minorHAnsi"/>
        </w:rPr>
        <w:t>1-dimensional</w:t>
      </w:r>
      <w:r w:rsidR="009F198D" w:rsidRPr="007956F1">
        <w:rPr>
          <w:rFonts w:asciiTheme="minorHAnsi" w:hAnsiTheme="minorHAnsi" w:cstheme="minorHAnsi"/>
        </w:rPr>
        <w:t xml:space="preserve"> atomic waveguide just a few nanometers from the surface.  </w:t>
      </w:r>
      <w:r w:rsidR="00E72BA6" w:rsidRPr="007956F1">
        <w:rPr>
          <w:rFonts w:asciiTheme="minorHAnsi" w:hAnsiTheme="minorHAnsi" w:cstheme="minorHAnsi"/>
        </w:rPr>
        <w:t>With an optimal design t</w:t>
      </w:r>
      <w:r w:rsidR="009F198D" w:rsidRPr="007956F1">
        <w:rPr>
          <w:rFonts w:asciiTheme="minorHAnsi" w:hAnsiTheme="minorHAnsi" w:cstheme="minorHAnsi"/>
        </w:rPr>
        <w:t xml:space="preserve">he excited state fraction can be arbitrarily small.  </w:t>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_Ref86503486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18</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9F198D" w:rsidRPr="007956F1">
        <w:rPr>
          <w:rFonts w:asciiTheme="minorHAnsi" w:hAnsiTheme="minorHAnsi" w:cstheme="minorHAnsi"/>
        </w:rPr>
        <w:t xml:space="preserve"> While the forces exerted on the atoms can be much stronger than gravity, microgravity will still</w:t>
      </w:r>
      <w:r w:rsidR="00BB16B7" w:rsidRPr="007956F1">
        <w:rPr>
          <w:rFonts w:asciiTheme="minorHAnsi" w:hAnsiTheme="minorHAnsi" w:cstheme="minorHAnsi"/>
        </w:rPr>
        <w:t xml:space="preserve"> dramatically facilitate the observation of such traps due to the remarkable levels of cooling and control over atom position that can be achieved in microgravity, along with the much weaker forces need to confine a sample.   While the observation of atoms trapped by vacuum </w:t>
      </w:r>
      <w:r w:rsidR="000E1369" w:rsidRPr="007956F1">
        <w:rPr>
          <w:rFonts w:asciiTheme="minorHAnsi" w:hAnsiTheme="minorHAnsi" w:cstheme="minorHAnsi"/>
        </w:rPr>
        <w:t xml:space="preserve">forces </w:t>
      </w:r>
      <w:r w:rsidR="00BB16B7" w:rsidRPr="007956F1">
        <w:rPr>
          <w:rFonts w:asciiTheme="minorHAnsi" w:hAnsiTheme="minorHAnsi" w:cstheme="minorHAnsi"/>
        </w:rPr>
        <w:t>would be remarkable in and of itself, such traps may find utility as probes of surface physics or as remarkably sensitive sensors of vacuum forces.</w:t>
      </w:r>
    </w:p>
    <w:p w14:paraId="557A19BA" w14:textId="204AB872" w:rsidR="00BB16B7" w:rsidRPr="007956F1" w:rsidRDefault="00BB16B7" w:rsidP="007956F1">
      <w:pPr>
        <w:ind w:firstLine="720"/>
        <w:jc w:val="both"/>
        <w:rPr>
          <w:rFonts w:asciiTheme="minorHAnsi" w:hAnsiTheme="minorHAnsi" w:cstheme="minorHAnsi"/>
        </w:rPr>
      </w:pPr>
      <w:r w:rsidRPr="007956F1">
        <w:rPr>
          <w:rFonts w:asciiTheme="minorHAnsi" w:hAnsiTheme="minorHAnsi" w:cstheme="minorHAnsi"/>
        </w:rPr>
        <w:t>An earlier proposal to trap atoms with vacuum, employ</w:t>
      </w:r>
      <w:r w:rsidR="00E72BA6" w:rsidRPr="007956F1">
        <w:rPr>
          <w:rFonts w:asciiTheme="minorHAnsi" w:hAnsiTheme="minorHAnsi" w:cstheme="minorHAnsi"/>
        </w:rPr>
        <w:t>ing</w:t>
      </w:r>
      <w:r w:rsidRPr="007956F1">
        <w:rPr>
          <w:rFonts w:asciiTheme="minorHAnsi" w:hAnsiTheme="minorHAnsi" w:cstheme="minorHAnsi"/>
        </w:rPr>
        <w:t xml:space="preserve"> Rydberg atoms in super conducting cavities</w:t>
      </w:r>
      <w:r w:rsidR="00E72BA6" w:rsidRPr="007956F1">
        <w:rPr>
          <w:rFonts w:asciiTheme="minorHAnsi" w:hAnsiTheme="minorHAnsi" w:cstheme="minorHAnsi"/>
        </w:rPr>
        <w:t>,</w:t>
      </w:r>
      <w:r w:rsidR="003B08EB" w:rsidRPr="007956F1">
        <w:rPr>
          <w:rFonts w:asciiTheme="minorHAnsi" w:hAnsiTheme="minorHAnsi" w:cstheme="minorHAnsi"/>
        </w:rPr>
        <w:t xml:space="preserve"> was developed by the </w:t>
      </w:r>
      <w:proofErr w:type="spellStart"/>
      <w:r w:rsidR="003B08EB" w:rsidRPr="007956F1">
        <w:rPr>
          <w:rFonts w:asciiTheme="minorHAnsi" w:hAnsiTheme="minorHAnsi" w:cstheme="minorHAnsi"/>
        </w:rPr>
        <w:t>Haroche</w:t>
      </w:r>
      <w:proofErr w:type="spellEnd"/>
      <w:r w:rsidR="003B08EB" w:rsidRPr="007956F1">
        <w:rPr>
          <w:rFonts w:asciiTheme="minorHAnsi" w:hAnsiTheme="minorHAnsi" w:cstheme="minorHAnsi"/>
        </w:rPr>
        <w:t xml:space="preserve"> group </w:t>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_Ref86502913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4</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9851E6" w:rsidRPr="007956F1">
        <w:rPr>
          <w:rFonts w:asciiTheme="minorHAnsi" w:hAnsiTheme="minorHAnsi" w:cstheme="minorHAnsi"/>
        </w:rPr>
        <w:t xml:space="preserve">  Here atoms prepared in an excited state before entering a resonant cavity</w:t>
      </w:r>
      <w:r w:rsidR="00A60A91" w:rsidRPr="007956F1">
        <w:rPr>
          <w:rFonts w:asciiTheme="minorHAnsi" w:hAnsiTheme="minorHAnsi" w:cstheme="minorHAnsi"/>
        </w:rPr>
        <w:t xml:space="preserve"> can be shown to reflected or trapped </w:t>
      </w:r>
      <w:r w:rsidR="00A65475" w:rsidRPr="007956F1">
        <w:rPr>
          <w:rFonts w:asciiTheme="minorHAnsi" w:hAnsiTheme="minorHAnsi" w:cstheme="minorHAnsi"/>
        </w:rPr>
        <w:t xml:space="preserve">by the mechanical force arising from the reversible exchange of a single excitation between the cavity (originally in its vacuum state) and the atom.  Remarkably the effect is significant even </w:t>
      </w:r>
      <w:r w:rsidR="003B43D4" w:rsidRPr="007956F1">
        <w:rPr>
          <w:rFonts w:asciiTheme="minorHAnsi" w:hAnsiTheme="minorHAnsi" w:cstheme="minorHAnsi"/>
        </w:rPr>
        <w:t>at</w:t>
      </w:r>
      <w:r w:rsidR="001A5CF7" w:rsidRPr="007956F1">
        <w:rPr>
          <w:rFonts w:asciiTheme="minorHAnsi" w:hAnsiTheme="minorHAnsi" w:cstheme="minorHAnsi"/>
        </w:rPr>
        <w:t xml:space="preserve"> microwave </w:t>
      </w:r>
      <w:r w:rsidR="003B43D4" w:rsidRPr="007956F1">
        <w:rPr>
          <w:rFonts w:asciiTheme="minorHAnsi" w:hAnsiTheme="minorHAnsi" w:cstheme="minorHAnsi"/>
        </w:rPr>
        <w:t>energies</w:t>
      </w:r>
      <w:r w:rsidR="001A5CF7" w:rsidRPr="007956F1">
        <w:rPr>
          <w:rFonts w:asciiTheme="minorHAnsi" w:hAnsiTheme="minorHAnsi" w:cstheme="minorHAnsi"/>
        </w:rPr>
        <w:t>, though, as noted by the authors</w:t>
      </w:r>
      <w:r w:rsidR="00E72BA6" w:rsidRPr="007956F1">
        <w:rPr>
          <w:rFonts w:asciiTheme="minorHAnsi" w:hAnsiTheme="minorHAnsi" w:cstheme="minorHAnsi"/>
        </w:rPr>
        <w:t>,</w:t>
      </w:r>
      <w:r w:rsidR="001A5CF7" w:rsidRPr="007956F1">
        <w:rPr>
          <w:rFonts w:asciiTheme="minorHAnsi" w:hAnsiTheme="minorHAnsi" w:cstheme="minorHAnsi"/>
        </w:rPr>
        <w:t xml:space="preserve"> would almost certainly require reduced gravity to observe.</w:t>
      </w:r>
    </w:p>
    <w:p w14:paraId="529A081D" w14:textId="77777777" w:rsidR="004879A6" w:rsidRDefault="004879A6" w:rsidP="000C6523"/>
    <w:p w14:paraId="1B2F295D" w14:textId="43359AA9" w:rsidR="00FC13B1" w:rsidRPr="00443BAD" w:rsidRDefault="004879A6" w:rsidP="000C6523">
      <w:pPr>
        <w:pStyle w:val="Heading1"/>
        <w:spacing w:before="0"/>
        <w:rPr>
          <w:b w:val="0"/>
          <w:bCs w:val="0"/>
          <w:sz w:val="24"/>
          <w:szCs w:val="24"/>
        </w:rPr>
      </w:pPr>
      <w:r w:rsidRPr="00443BAD">
        <w:rPr>
          <w:sz w:val="24"/>
          <w:szCs w:val="24"/>
        </w:rPr>
        <w:t>Directed and</w:t>
      </w:r>
      <w:r w:rsidR="00C15933" w:rsidRPr="00443BAD">
        <w:rPr>
          <w:sz w:val="24"/>
          <w:szCs w:val="24"/>
        </w:rPr>
        <w:t xml:space="preserve"> </w:t>
      </w:r>
      <w:r w:rsidR="00FC13B1" w:rsidRPr="00443BAD">
        <w:rPr>
          <w:sz w:val="24"/>
          <w:szCs w:val="24"/>
        </w:rPr>
        <w:t>Suppress</w:t>
      </w:r>
      <w:r w:rsidR="00C15933" w:rsidRPr="00443BAD">
        <w:rPr>
          <w:sz w:val="24"/>
          <w:szCs w:val="24"/>
        </w:rPr>
        <w:t>ed</w:t>
      </w:r>
      <w:r w:rsidR="00FC13B1" w:rsidRPr="00443BAD">
        <w:rPr>
          <w:sz w:val="24"/>
          <w:szCs w:val="24"/>
        </w:rPr>
        <w:t xml:space="preserve"> spontaneous emission</w:t>
      </w:r>
    </w:p>
    <w:p w14:paraId="0281A8B3" w14:textId="77777777" w:rsidR="006547F7" w:rsidRPr="006547F7" w:rsidRDefault="006547F7" w:rsidP="004879A6"/>
    <w:p w14:paraId="5F79EAB8" w14:textId="3ED99DCD" w:rsidR="003B43D4" w:rsidRPr="007956F1" w:rsidRDefault="00E65EC6" w:rsidP="00EB2796">
      <w:pPr>
        <w:jc w:val="both"/>
        <w:rPr>
          <w:rFonts w:asciiTheme="minorHAnsi" w:hAnsiTheme="minorHAnsi" w:cstheme="minorHAnsi"/>
        </w:rPr>
      </w:pPr>
      <w:r>
        <w:tab/>
      </w:r>
      <w:r w:rsidRPr="007956F1">
        <w:rPr>
          <w:rFonts w:asciiTheme="minorHAnsi" w:hAnsiTheme="minorHAnsi" w:cstheme="minorHAnsi"/>
        </w:rPr>
        <w:t xml:space="preserve">The spontaneous emission rate of an atom is proportional to the </w:t>
      </w:r>
      <w:r w:rsidR="00792062" w:rsidRPr="007956F1">
        <w:rPr>
          <w:rFonts w:asciiTheme="minorHAnsi" w:hAnsiTheme="minorHAnsi" w:cstheme="minorHAnsi"/>
        </w:rPr>
        <w:t>density</w:t>
      </w:r>
      <w:r w:rsidRPr="007956F1">
        <w:rPr>
          <w:rFonts w:asciiTheme="minorHAnsi" w:hAnsiTheme="minorHAnsi" w:cstheme="minorHAnsi"/>
        </w:rPr>
        <w:t xml:space="preserve"> of emission modes available to the atom and can be enhanced or inhibited by placing the atom within a </w:t>
      </w:r>
      <w:r w:rsidR="00792062" w:rsidRPr="007956F1">
        <w:rPr>
          <w:rFonts w:asciiTheme="minorHAnsi" w:hAnsiTheme="minorHAnsi" w:cstheme="minorHAnsi"/>
        </w:rPr>
        <w:t xml:space="preserve">high </w:t>
      </w:r>
      <w:r w:rsidR="006F7448" w:rsidRPr="007956F1">
        <w:rPr>
          <w:rFonts w:asciiTheme="minorHAnsi" w:hAnsiTheme="minorHAnsi" w:cstheme="minorHAnsi"/>
        </w:rPr>
        <w:t>finesse</w:t>
      </w:r>
      <w:r w:rsidR="00792062" w:rsidRPr="007956F1">
        <w:rPr>
          <w:rFonts w:asciiTheme="minorHAnsi" w:hAnsiTheme="minorHAnsi" w:cstheme="minorHAnsi"/>
        </w:rPr>
        <w:t xml:space="preserve"> </w:t>
      </w:r>
      <w:r w:rsidRPr="007956F1">
        <w:rPr>
          <w:rFonts w:asciiTheme="minorHAnsi" w:hAnsiTheme="minorHAnsi" w:cstheme="minorHAnsi"/>
        </w:rPr>
        <w:t>cavity resonator</w:t>
      </w:r>
      <w:r w:rsidR="00792062" w:rsidRPr="007956F1">
        <w:rPr>
          <w:rFonts w:asciiTheme="minorHAnsi" w:hAnsiTheme="minorHAnsi" w:cstheme="minorHAnsi"/>
        </w:rPr>
        <w:t xml:space="preserve"> with a volume of the order of the wavelength, or </w:t>
      </w:r>
      <w:r w:rsidR="00C15933" w:rsidRPr="007956F1">
        <w:rPr>
          <w:rFonts w:asciiTheme="minorHAnsi" w:hAnsiTheme="minorHAnsi" w:cstheme="minorHAnsi"/>
        </w:rPr>
        <w:t xml:space="preserve">alternatively </w:t>
      </w:r>
      <w:r w:rsidR="00792062" w:rsidRPr="007956F1">
        <w:rPr>
          <w:rFonts w:asciiTheme="minorHAnsi" w:hAnsiTheme="minorHAnsi" w:cstheme="minorHAnsi"/>
        </w:rPr>
        <w:t xml:space="preserve">in a confocal cavity with a large number of degenerate modes, and subtending a large solid angle.  These changes to </w:t>
      </w:r>
      <w:r w:rsidR="00C15933" w:rsidRPr="007956F1">
        <w:rPr>
          <w:rFonts w:asciiTheme="minorHAnsi" w:hAnsiTheme="minorHAnsi" w:cstheme="minorHAnsi"/>
        </w:rPr>
        <w:t>spontaneous emission have been observed in a number</w:t>
      </w:r>
      <w:r w:rsidR="006F7448" w:rsidRPr="007956F1">
        <w:rPr>
          <w:rFonts w:asciiTheme="minorHAnsi" w:hAnsiTheme="minorHAnsi" w:cstheme="minorHAnsi"/>
        </w:rPr>
        <w:t xml:space="preserve"> of experiments. </w:t>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_Ref86503532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19</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D55420" w:rsidRPr="007956F1">
        <w:rPr>
          <w:rFonts w:asciiTheme="minorHAnsi" w:hAnsiTheme="minorHAnsi" w:cstheme="minorHAnsi"/>
        </w:rPr>
        <w:t>In m</w:t>
      </w:r>
      <w:r w:rsidR="006F7448" w:rsidRPr="007956F1">
        <w:rPr>
          <w:rFonts w:asciiTheme="minorHAnsi" w:hAnsiTheme="minorHAnsi" w:cstheme="minorHAnsi"/>
        </w:rPr>
        <w:t xml:space="preserve">icrogravity </w:t>
      </w:r>
      <w:r w:rsidR="00D55420" w:rsidRPr="007956F1">
        <w:rPr>
          <w:rFonts w:asciiTheme="minorHAnsi" w:hAnsiTheme="minorHAnsi" w:cstheme="minorHAnsi"/>
        </w:rPr>
        <w:t>atoms can be positioned within cavit</w:t>
      </w:r>
      <w:r w:rsidR="000E3757" w:rsidRPr="007956F1">
        <w:rPr>
          <w:rFonts w:asciiTheme="minorHAnsi" w:hAnsiTheme="minorHAnsi" w:cstheme="minorHAnsi"/>
        </w:rPr>
        <w:t>i</w:t>
      </w:r>
      <w:r w:rsidR="00D55420" w:rsidRPr="007956F1">
        <w:rPr>
          <w:rFonts w:asciiTheme="minorHAnsi" w:hAnsiTheme="minorHAnsi" w:cstheme="minorHAnsi"/>
        </w:rPr>
        <w:t>es</w:t>
      </w:r>
      <w:r w:rsidR="000E3757" w:rsidRPr="007956F1">
        <w:rPr>
          <w:rFonts w:asciiTheme="minorHAnsi" w:hAnsiTheme="minorHAnsi" w:cstheme="minorHAnsi"/>
        </w:rPr>
        <w:t xml:space="preserve"> very precisely, released with exceptionally small residual velocity, and observed for long periods.  Taken together these features should allow dramatic increases in the observed levels of </w:t>
      </w:r>
      <w:r w:rsidR="00F346D2" w:rsidRPr="007956F1">
        <w:rPr>
          <w:rFonts w:asciiTheme="minorHAnsi" w:hAnsiTheme="minorHAnsi" w:cstheme="minorHAnsi"/>
        </w:rPr>
        <w:t xml:space="preserve">spontaneous emission </w:t>
      </w:r>
      <w:r w:rsidR="000E3757" w:rsidRPr="007956F1">
        <w:rPr>
          <w:rFonts w:asciiTheme="minorHAnsi" w:hAnsiTheme="minorHAnsi" w:cstheme="minorHAnsi"/>
        </w:rPr>
        <w:t>suppression.</w:t>
      </w:r>
    </w:p>
    <w:p w14:paraId="39372CDF" w14:textId="2FD9C68F" w:rsidR="006F7448" w:rsidRPr="007956F1" w:rsidRDefault="006F7448" w:rsidP="00EB2796">
      <w:pPr>
        <w:jc w:val="both"/>
        <w:rPr>
          <w:rFonts w:asciiTheme="minorHAnsi" w:hAnsiTheme="minorHAnsi" w:cstheme="minorHAnsi"/>
        </w:rPr>
      </w:pPr>
      <w:r w:rsidRPr="007956F1">
        <w:rPr>
          <w:rFonts w:asciiTheme="minorHAnsi" w:hAnsiTheme="minorHAnsi" w:cstheme="minorHAnsi"/>
        </w:rPr>
        <w:tab/>
        <w:t>For very high finesse</w:t>
      </w:r>
      <w:r w:rsidR="000E3757" w:rsidRPr="007956F1">
        <w:rPr>
          <w:rFonts w:asciiTheme="minorHAnsi" w:hAnsiTheme="minorHAnsi" w:cstheme="minorHAnsi"/>
        </w:rPr>
        <w:t xml:space="preserve">, small </w:t>
      </w:r>
      <w:r w:rsidR="006661CD" w:rsidRPr="007956F1">
        <w:rPr>
          <w:rFonts w:asciiTheme="minorHAnsi" w:hAnsiTheme="minorHAnsi" w:cstheme="minorHAnsi"/>
        </w:rPr>
        <w:t>volume, cavities</w:t>
      </w:r>
      <w:r w:rsidR="000E3757" w:rsidRPr="007956F1">
        <w:rPr>
          <w:rFonts w:asciiTheme="minorHAnsi" w:hAnsiTheme="minorHAnsi" w:cstheme="minorHAnsi"/>
        </w:rPr>
        <w:t xml:space="preserve"> </w:t>
      </w:r>
      <w:r w:rsidRPr="007956F1">
        <w:rPr>
          <w:rFonts w:asciiTheme="minorHAnsi" w:hAnsiTheme="minorHAnsi" w:cstheme="minorHAnsi"/>
        </w:rPr>
        <w:t xml:space="preserve">it is possible for </w:t>
      </w:r>
      <w:r w:rsidR="000E3757" w:rsidRPr="007956F1">
        <w:rPr>
          <w:rFonts w:asciiTheme="minorHAnsi" w:hAnsiTheme="minorHAnsi" w:cstheme="minorHAnsi"/>
        </w:rPr>
        <w:t xml:space="preserve">the coupling into a single mode of the cavity to dominate over both emission into all other modes and </w:t>
      </w:r>
      <w:r w:rsidR="003A5AD9" w:rsidRPr="007956F1">
        <w:rPr>
          <w:rFonts w:asciiTheme="minorHAnsi" w:hAnsiTheme="minorHAnsi" w:cstheme="minorHAnsi"/>
        </w:rPr>
        <w:t xml:space="preserve">also cavity dissipation.  In this strong coupling </w:t>
      </w:r>
      <w:r w:rsidR="006661CD" w:rsidRPr="007956F1">
        <w:rPr>
          <w:rFonts w:asciiTheme="minorHAnsi" w:hAnsiTheme="minorHAnsi" w:cstheme="minorHAnsi"/>
        </w:rPr>
        <w:t>regime,</w:t>
      </w:r>
      <w:r w:rsidR="003A5AD9" w:rsidRPr="007956F1">
        <w:rPr>
          <w:rFonts w:asciiTheme="minorHAnsi" w:hAnsiTheme="minorHAnsi" w:cstheme="minorHAnsi"/>
        </w:rPr>
        <w:t xml:space="preserve"> a single atom can be observed to reversibly exchange a single photon with the vacuum</w:t>
      </w:r>
      <w:r w:rsidR="007956F1" w:rsidRPr="007956F1">
        <w:rPr>
          <w:rFonts w:asciiTheme="minorHAnsi" w:hAnsiTheme="minorHAnsi" w:cstheme="minorHAnsi"/>
        </w:rPr>
        <w:t>.  [</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_Ref86503561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20</w:t>
      </w:r>
      <w:r w:rsidR="007956F1" w:rsidRPr="007956F1">
        <w:rPr>
          <w:rFonts w:asciiTheme="minorHAnsi" w:hAnsiTheme="minorHAnsi" w:cstheme="minorHAnsi"/>
        </w:rPr>
        <w:fldChar w:fldCharType="end"/>
      </w:r>
      <w:r w:rsidR="007956F1" w:rsidRPr="007956F1">
        <w:rPr>
          <w:rFonts w:asciiTheme="minorHAnsi" w:hAnsiTheme="minorHAnsi" w:cstheme="minorHAnsi"/>
        </w:rPr>
        <w:t xml:space="preserve"> ]</w:t>
      </w:r>
      <w:r w:rsidR="008C0888" w:rsidRPr="007956F1">
        <w:rPr>
          <w:rFonts w:asciiTheme="minorHAnsi" w:hAnsiTheme="minorHAnsi" w:cstheme="minorHAnsi"/>
        </w:rPr>
        <w:t xml:space="preserve">Light transmitted from such an atom cavity can be shown to be highly nonclassical, and nonlinear optical effects can be observed with single atoms and a fraction of a </w:t>
      </w:r>
      <w:r w:rsidR="006661CD" w:rsidRPr="007956F1">
        <w:rPr>
          <w:rFonts w:asciiTheme="minorHAnsi" w:hAnsiTheme="minorHAnsi" w:cstheme="minorHAnsi"/>
        </w:rPr>
        <w:t>photon</w:t>
      </w:r>
      <w:r w:rsidR="007956F1" w:rsidRPr="007956F1">
        <w:rPr>
          <w:rFonts w:asciiTheme="minorHAnsi" w:hAnsiTheme="minorHAnsi" w:cstheme="minorHAnsi"/>
        </w:rPr>
        <w:t>. [</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_Ref86503587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21</w:t>
      </w:r>
      <w:r w:rsidR="007956F1" w:rsidRPr="007956F1">
        <w:rPr>
          <w:rFonts w:asciiTheme="minorHAnsi" w:hAnsiTheme="minorHAnsi" w:cstheme="minorHAnsi"/>
        </w:rPr>
        <w:fldChar w:fldCharType="end"/>
      </w:r>
      <w:r w:rsidR="007956F1" w:rsidRPr="007956F1">
        <w:rPr>
          <w:rFonts w:asciiTheme="minorHAnsi" w:hAnsiTheme="minorHAnsi" w:cstheme="minorHAnsi"/>
        </w:rPr>
        <w:t>,</w:t>
      </w:r>
      <w:r w:rsidR="007956F1" w:rsidRPr="007956F1">
        <w:rPr>
          <w:rFonts w:asciiTheme="minorHAnsi" w:hAnsiTheme="minorHAnsi" w:cstheme="minorHAnsi"/>
        </w:rPr>
        <w:fldChar w:fldCharType="begin"/>
      </w:r>
      <w:r w:rsidR="007956F1" w:rsidRPr="007956F1">
        <w:rPr>
          <w:rFonts w:asciiTheme="minorHAnsi" w:hAnsiTheme="minorHAnsi" w:cstheme="minorHAnsi"/>
        </w:rPr>
        <w:instrText xml:space="preserve"> REF _Ref86503602 \r \h </w:instrText>
      </w:r>
      <w:r w:rsidR="007956F1" w:rsidRPr="007956F1">
        <w:rPr>
          <w:rFonts w:asciiTheme="minorHAnsi" w:hAnsiTheme="minorHAnsi" w:cstheme="minorHAnsi"/>
        </w:rPr>
      </w:r>
      <w:r w:rsidR="007956F1">
        <w:rPr>
          <w:rFonts w:asciiTheme="minorHAnsi" w:hAnsiTheme="minorHAnsi" w:cstheme="minorHAnsi"/>
        </w:rPr>
        <w:instrText xml:space="preserve"> \* MERGEFORMAT </w:instrText>
      </w:r>
      <w:r w:rsidR="007956F1" w:rsidRPr="007956F1">
        <w:rPr>
          <w:rFonts w:asciiTheme="minorHAnsi" w:hAnsiTheme="minorHAnsi" w:cstheme="minorHAnsi"/>
        </w:rPr>
        <w:fldChar w:fldCharType="separate"/>
      </w:r>
      <w:r w:rsidR="007956F1" w:rsidRPr="007956F1">
        <w:rPr>
          <w:rFonts w:asciiTheme="minorHAnsi" w:hAnsiTheme="minorHAnsi" w:cstheme="minorHAnsi"/>
        </w:rPr>
        <w:t>22</w:t>
      </w:r>
      <w:r w:rsidR="007956F1" w:rsidRPr="007956F1">
        <w:rPr>
          <w:rFonts w:asciiTheme="minorHAnsi" w:hAnsiTheme="minorHAnsi" w:cstheme="minorHAnsi"/>
        </w:rPr>
        <w:fldChar w:fldCharType="end"/>
      </w:r>
      <w:r w:rsidR="007956F1" w:rsidRPr="007956F1">
        <w:rPr>
          <w:rFonts w:asciiTheme="minorHAnsi" w:hAnsiTheme="minorHAnsi" w:cstheme="minorHAnsi"/>
        </w:rPr>
        <w:t>]</w:t>
      </w:r>
    </w:p>
    <w:p w14:paraId="560B6B96" w14:textId="4DA22380" w:rsidR="007819C4" w:rsidRPr="00443BAD" w:rsidRDefault="008C0888" w:rsidP="009E5E0A">
      <w:pPr>
        <w:jc w:val="both"/>
        <w:rPr>
          <w:rFonts w:asciiTheme="minorHAnsi" w:hAnsiTheme="minorHAnsi" w:cstheme="minorHAnsi"/>
        </w:rPr>
      </w:pPr>
      <w:r w:rsidRPr="007956F1">
        <w:rPr>
          <w:rFonts w:asciiTheme="minorHAnsi" w:hAnsiTheme="minorHAnsi" w:cstheme="minorHAnsi"/>
        </w:rPr>
        <w:tab/>
        <w:t xml:space="preserve">Once again, it would be interesting to revisit these experiments in microgravity, where precisely positioned atoms can be observed for long times.  Mechanical effects on the atom’s motion would be of particular importance.  A simple example of this would be directed </w:t>
      </w:r>
      <w:r w:rsidR="00F42529" w:rsidRPr="007956F1">
        <w:rPr>
          <w:rFonts w:asciiTheme="minorHAnsi" w:hAnsiTheme="minorHAnsi" w:cstheme="minorHAnsi"/>
        </w:rPr>
        <w:t xml:space="preserve">spontaneous </w:t>
      </w:r>
      <w:r w:rsidRPr="007956F1">
        <w:rPr>
          <w:rFonts w:asciiTheme="minorHAnsi" w:hAnsiTheme="minorHAnsi" w:cstheme="minorHAnsi"/>
        </w:rPr>
        <w:t>emission</w:t>
      </w:r>
      <w:r w:rsidR="00F42529" w:rsidRPr="007956F1">
        <w:rPr>
          <w:rFonts w:asciiTheme="minorHAnsi" w:hAnsiTheme="minorHAnsi" w:cstheme="minorHAnsi"/>
        </w:rPr>
        <w:t>:  an atom launched with a velocity component along the axis of a slightly detuned cavity will preferentially emit its photon in one particular direction</w:t>
      </w:r>
      <w:r w:rsidR="00F346D2" w:rsidRPr="007956F1">
        <w:rPr>
          <w:rFonts w:asciiTheme="minorHAnsi" w:hAnsiTheme="minorHAnsi" w:cstheme="minorHAnsi"/>
        </w:rPr>
        <w:t xml:space="preserve">.  This results in an </w:t>
      </w:r>
      <w:r w:rsidR="00F346D2" w:rsidRPr="007956F1">
        <w:rPr>
          <w:rFonts w:asciiTheme="minorHAnsi" w:hAnsiTheme="minorHAnsi" w:cstheme="minorHAnsi"/>
        </w:rPr>
        <w:lastRenderedPageBreak/>
        <w:t xml:space="preserve">observable momentum kick on the atom, and </w:t>
      </w:r>
      <w:r w:rsidR="00F42529" w:rsidRPr="007956F1">
        <w:rPr>
          <w:rFonts w:asciiTheme="minorHAnsi" w:hAnsiTheme="minorHAnsi" w:cstheme="minorHAnsi"/>
        </w:rPr>
        <w:t xml:space="preserve">an unprecedented demonstration of control over </w:t>
      </w:r>
      <w:r w:rsidR="00F42529" w:rsidRPr="00443BAD">
        <w:rPr>
          <w:rFonts w:asciiTheme="minorHAnsi" w:hAnsiTheme="minorHAnsi" w:cstheme="minorHAnsi"/>
        </w:rPr>
        <w:t>the spontaneous emission process.</w:t>
      </w:r>
    </w:p>
    <w:p w14:paraId="69146F87" w14:textId="43319BB1" w:rsidR="009E2DC4" w:rsidRPr="00443BAD" w:rsidRDefault="00D25010" w:rsidP="009E5E0A">
      <w:pPr>
        <w:pStyle w:val="Heading1"/>
        <w:rPr>
          <w:sz w:val="24"/>
          <w:szCs w:val="24"/>
        </w:rPr>
      </w:pPr>
      <w:r w:rsidRPr="00443BAD">
        <w:rPr>
          <w:sz w:val="24"/>
          <w:szCs w:val="24"/>
        </w:rPr>
        <w:t>Implementation</w:t>
      </w:r>
      <w:r w:rsidR="00B70510" w:rsidRPr="00443BAD">
        <w:rPr>
          <w:sz w:val="24"/>
          <w:szCs w:val="24"/>
        </w:rPr>
        <w:t xml:space="preserve"> (Nothing</w:t>
      </w:r>
      <w:r w:rsidRPr="00443BAD">
        <w:rPr>
          <w:sz w:val="24"/>
          <w:szCs w:val="24"/>
        </w:rPr>
        <w:t xml:space="preserve"> </w:t>
      </w:r>
      <w:r w:rsidR="00B70510" w:rsidRPr="00443BAD">
        <w:rPr>
          <w:sz w:val="24"/>
          <w:szCs w:val="24"/>
        </w:rPr>
        <w:t>to it</w:t>
      </w:r>
      <w:r w:rsidRPr="00443BAD">
        <w:rPr>
          <w:sz w:val="24"/>
          <w:szCs w:val="24"/>
        </w:rPr>
        <w:t>…</w:t>
      </w:r>
      <w:r w:rsidR="00B70510" w:rsidRPr="00443BAD">
        <w:rPr>
          <w:sz w:val="24"/>
          <w:szCs w:val="24"/>
        </w:rPr>
        <w:t>)</w:t>
      </w:r>
    </w:p>
    <w:p w14:paraId="612EA5C6" w14:textId="77777777" w:rsidR="006547F7" w:rsidRPr="000C6523" w:rsidRDefault="006547F7">
      <w:pPr>
        <w:rPr>
          <w:sz w:val="28"/>
          <w:szCs w:val="32"/>
        </w:rPr>
      </w:pPr>
    </w:p>
    <w:p w14:paraId="284547CB" w14:textId="0454D95B" w:rsidR="004507CB" w:rsidRPr="007956F1" w:rsidRDefault="007B3847" w:rsidP="007956F1">
      <w:pPr>
        <w:jc w:val="both"/>
        <w:rPr>
          <w:rFonts w:asciiTheme="minorHAnsi" w:hAnsiTheme="minorHAnsi" w:cstheme="minorHAnsi"/>
        </w:rPr>
      </w:pPr>
      <w:r w:rsidRPr="007956F1">
        <w:rPr>
          <w:rFonts w:asciiTheme="minorHAnsi" w:hAnsiTheme="minorHAnsi" w:cstheme="minorHAnsi"/>
        </w:rPr>
        <w:t>Several of the</w:t>
      </w:r>
      <w:r w:rsidR="002F2E71" w:rsidRPr="007956F1">
        <w:rPr>
          <w:rFonts w:asciiTheme="minorHAnsi" w:hAnsiTheme="minorHAnsi" w:cstheme="minorHAnsi"/>
        </w:rPr>
        <w:t xml:space="preserve"> </w:t>
      </w:r>
      <w:r w:rsidR="006661CD" w:rsidRPr="007956F1">
        <w:rPr>
          <w:rFonts w:asciiTheme="minorHAnsi" w:hAnsiTheme="minorHAnsi" w:cstheme="minorHAnsi"/>
        </w:rPr>
        <w:t>experiments proposed</w:t>
      </w:r>
      <w:r w:rsidRPr="007956F1">
        <w:rPr>
          <w:rFonts w:asciiTheme="minorHAnsi" w:hAnsiTheme="minorHAnsi" w:cstheme="minorHAnsi"/>
        </w:rPr>
        <w:t xml:space="preserve"> </w:t>
      </w:r>
      <w:r w:rsidR="002F2E71" w:rsidRPr="007956F1">
        <w:rPr>
          <w:rFonts w:asciiTheme="minorHAnsi" w:hAnsiTheme="minorHAnsi" w:cstheme="minorHAnsi"/>
        </w:rPr>
        <w:t>here</w:t>
      </w:r>
      <w:r w:rsidR="00B161B7" w:rsidRPr="007956F1">
        <w:rPr>
          <w:rFonts w:asciiTheme="minorHAnsi" w:hAnsiTheme="minorHAnsi" w:cstheme="minorHAnsi"/>
        </w:rPr>
        <w:t xml:space="preserve"> could be carried out in a customized</w:t>
      </w:r>
      <w:r w:rsidR="009D0F29" w:rsidRPr="007956F1">
        <w:rPr>
          <w:rFonts w:asciiTheme="minorHAnsi" w:hAnsiTheme="minorHAnsi" w:cstheme="minorHAnsi"/>
        </w:rPr>
        <w:t xml:space="preserve"> version of the Cold Atom Lab science module in which engineered surfaces are introduced into the vacuum system. </w:t>
      </w:r>
      <w:r w:rsidR="00CD4A5E" w:rsidRPr="007956F1">
        <w:rPr>
          <w:rFonts w:asciiTheme="minorHAnsi" w:hAnsiTheme="minorHAnsi" w:cstheme="minorHAnsi"/>
        </w:rPr>
        <w:t xml:space="preserve">A means of cooling these surfaces (to minimize the thermal contribution to the CP force) would be highly </w:t>
      </w:r>
      <w:r w:rsidR="00A97C33" w:rsidRPr="007956F1">
        <w:rPr>
          <w:rFonts w:asciiTheme="minorHAnsi" w:hAnsiTheme="minorHAnsi" w:cstheme="minorHAnsi"/>
        </w:rPr>
        <w:t>desirable</w:t>
      </w:r>
      <w:r w:rsidR="00CD4A5E" w:rsidRPr="007956F1">
        <w:rPr>
          <w:rFonts w:asciiTheme="minorHAnsi" w:hAnsiTheme="minorHAnsi" w:cstheme="minorHAnsi"/>
        </w:rPr>
        <w:t>, though not necessary for initial</w:t>
      </w:r>
      <w:r w:rsidR="00A97C33" w:rsidRPr="007956F1">
        <w:rPr>
          <w:rFonts w:asciiTheme="minorHAnsi" w:hAnsiTheme="minorHAnsi" w:cstheme="minorHAnsi"/>
        </w:rPr>
        <w:t xml:space="preserve"> investigations.</w:t>
      </w:r>
      <w:r w:rsidR="00443BAD">
        <w:rPr>
          <w:rFonts w:asciiTheme="minorHAnsi" w:hAnsiTheme="minorHAnsi" w:cstheme="minorHAnsi"/>
        </w:rPr>
        <w:t xml:space="preserve">  The configuration of AI </w:t>
      </w:r>
      <w:r w:rsidR="00F534C3">
        <w:rPr>
          <w:rFonts w:asciiTheme="minorHAnsi" w:hAnsiTheme="minorHAnsi" w:cstheme="minorHAnsi"/>
        </w:rPr>
        <w:t xml:space="preserve">beams </w:t>
      </w:r>
      <w:r w:rsidR="00443BAD">
        <w:rPr>
          <w:rFonts w:asciiTheme="minorHAnsi" w:hAnsiTheme="minorHAnsi" w:cstheme="minorHAnsi"/>
        </w:rPr>
        <w:t xml:space="preserve">would need to be changed to </w:t>
      </w:r>
      <w:r w:rsidR="00F534C3">
        <w:rPr>
          <w:rFonts w:asciiTheme="minorHAnsi" w:hAnsiTheme="minorHAnsi" w:cstheme="minorHAnsi"/>
        </w:rPr>
        <w:t>probe</w:t>
      </w:r>
      <w:r w:rsidR="00443BAD">
        <w:rPr>
          <w:rFonts w:asciiTheme="minorHAnsi" w:hAnsiTheme="minorHAnsi" w:cstheme="minorHAnsi"/>
        </w:rPr>
        <w:t xml:space="preserve"> surface interactions.</w:t>
      </w:r>
      <w:r w:rsidR="009D0F29" w:rsidRPr="007956F1">
        <w:rPr>
          <w:rFonts w:asciiTheme="minorHAnsi" w:hAnsiTheme="minorHAnsi" w:cstheme="minorHAnsi"/>
        </w:rPr>
        <w:t xml:space="preserve"> The cost of such a science module would likely be in the range of 3.5</w:t>
      </w:r>
      <w:r w:rsidR="00A97C33" w:rsidRPr="007956F1">
        <w:rPr>
          <w:rFonts w:asciiTheme="minorHAnsi" w:hAnsiTheme="minorHAnsi" w:cstheme="minorHAnsi"/>
        </w:rPr>
        <w:t>-4</w:t>
      </w:r>
      <w:r w:rsidR="009D0F29" w:rsidRPr="007956F1">
        <w:rPr>
          <w:rFonts w:asciiTheme="minorHAnsi" w:hAnsiTheme="minorHAnsi" w:cstheme="minorHAnsi"/>
        </w:rPr>
        <w:t xml:space="preserve">million </w:t>
      </w:r>
      <w:r w:rsidR="00A97C33" w:rsidRPr="007956F1">
        <w:rPr>
          <w:rFonts w:asciiTheme="minorHAnsi" w:hAnsiTheme="minorHAnsi" w:cstheme="minorHAnsi"/>
        </w:rPr>
        <w:t xml:space="preserve">(roughly the cost of the first CAL science module upgrade), </w:t>
      </w:r>
      <w:r w:rsidR="009D0F29" w:rsidRPr="007956F1">
        <w:rPr>
          <w:rFonts w:asciiTheme="minorHAnsi" w:hAnsiTheme="minorHAnsi" w:cstheme="minorHAnsi"/>
        </w:rPr>
        <w:t>a cost which could be shared between several compatible investigations (this cost does not include operations costs</w:t>
      </w:r>
      <w:r w:rsidR="00F534C3">
        <w:rPr>
          <w:rFonts w:asciiTheme="minorHAnsi" w:hAnsiTheme="minorHAnsi" w:cstheme="minorHAnsi"/>
        </w:rPr>
        <w:t>,</w:t>
      </w:r>
      <w:r w:rsidR="009D0F29" w:rsidRPr="007956F1">
        <w:rPr>
          <w:rFonts w:asciiTheme="minorHAnsi" w:hAnsiTheme="minorHAnsi" w:cstheme="minorHAnsi"/>
        </w:rPr>
        <w:t xml:space="preserve"> </w:t>
      </w:r>
      <w:r w:rsidR="00F534C3">
        <w:rPr>
          <w:rFonts w:asciiTheme="minorHAnsi" w:hAnsiTheme="minorHAnsi" w:cstheme="minorHAnsi"/>
        </w:rPr>
        <w:t>n</w:t>
      </w:r>
      <w:r w:rsidR="009D0F29" w:rsidRPr="007956F1">
        <w:rPr>
          <w:rFonts w:asciiTheme="minorHAnsi" w:hAnsiTheme="minorHAnsi" w:cstheme="minorHAnsi"/>
        </w:rPr>
        <w:t xml:space="preserve">or funding to </w:t>
      </w:r>
      <w:r w:rsidR="000F69F2" w:rsidRPr="007956F1">
        <w:rPr>
          <w:rFonts w:asciiTheme="minorHAnsi" w:hAnsiTheme="minorHAnsi" w:cstheme="minorHAnsi"/>
        </w:rPr>
        <w:t>investigators</w:t>
      </w:r>
      <w:r w:rsidR="009D0F29" w:rsidRPr="007956F1">
        <w:rPr>
          <w:rFonts w:asciiTheme="minorHAnsi" w:hAnsiTheme="minorHAnsi" w:cstheme="minorHAnsi"/>
        </w:rPr>
        <w:t xml:space="preserve">).   Experiments involving the interaction of ultra-cold atoms with optical or microwave cavities would need to await a </w:t>
      </w:r>
      <w:r w:rsidR="006661CD" w:rsidRPr="007956F1">
        <w:rPr>
          <w:rFonts w:asciiTheme="minorHAnsi" w:hAnsiTheme="minorHAnsi" w:cstheme="minorHAnsi"/>
        </w:rPr>
        <w:t>second-generation</w:t>
      </w:r>
      <w:r w:rsidR="009D0F29" w:rsidRPr="007956F1">
        <w:rPr>
          <w:rFonts w:asciiTheme="minorHAnsi" w:hAnsiTheme="minorHAnsi" w:cstheme="minorHAnsi"/>
        </w:rPr>
        <w:t xml:space="preserve"> instrument with </w:t>
      </w:r>
      <w:r w:rsidR="000F69F2" w:rsidRPr="007956F1">
        <w:rPr>
          <w:rFonts w:asciiTheme="minorHAnsi" w:hAnsiTheme="minorHAnsi" w:cstheme="minorHAnsi"/>
        </w:rPr>
        <w:t xml:space="preserve">a somewhat larger vacuum chamber.  In </w:t>
      </w:r>
      <w:r w:rsidR="006661CD" w:rsidRPr="007956F1">
        <w:rPr>
          <w:rFonts w:asciiTheme="minorHAnsi" w:hAnsiTheme="minorHAnsi" w:cstheme="minorHAnsi"/>
        </w:rPr>
        <w:t>general,</w:t>
      </w:r>
      <w:r w:rsidR="000F69F2" w:rsidRPr="007956F1">
        <w:rPr>
          <w:rFonts w:asciiTheme="minorHAnsi" w:hAnsiTheme="minorHAnsi" w:cstheme="minorHAnsi"/>
        </w:rPr>
        <w:t xml:space="preserve"> however the current performance already achieved in CAL would support the science outlined here in terms of atom number, temperature, and position control.  Atom interferometry experiments would benefit from a larger Bragg beam diameter.  A short ground program </w:t>
      </w:r>
      <w:r w:rsidR="00065D59" w:rsidRPr="007956F1">
        <w:rPr>
          <w:rFonts w:asciiTheme="minorHAnsi" w:hAnsiTheme="minorHAnsi" w:cstheme="minorHAnsi"/>
        </w:rPr>
        <w:t>is highly recommended to</w:t>
      </w:r>
      <w:r w:rsidR="000F69F2" w:rsidRPr="007956F1">
        <w:rPr>
          <w:rFonts w:asciiTheme="minorHAnsi" w:hAnsiTheme="minorHAnsi" w:cstheme="minorHAnsi"/>
        </w:rPr>
        <w:t xml:space="preserve"> allow </w:t>
      </w:r>
      <w:r w:rsidR="000C2776" w:rsidRPr="007956F1">
        <w:rPr>
          <w:rFonts w:asciiTheme="minorHAnsi" w:hAnsiTheme="minorHAnsi" w:cstheme="minorHAnsi"/>
        </w:rPr>
        <w:t>for optimization of the flight design</w:t>
      </w:r>
      <w:r w:rsidR="00065D59" w:rsidRPr="007956F1">
        <w:rPr>
          <w:rFonts w:asciiTheme="minorHAnsi" w:hAnsiTheme="minorHAnsi" w:cstheme="minorHAnsi"/>
        </w:rPr>
        <w:t xml:space="preserve"> for greatest scientific impact</w:t>
      </w:r>
      <w:r w:rsidR="000C2776" w:rsidRPr="007956F1">
        <w:rPr>
          <w:rFonts w:asciiTheme="minorHAnsi" w:hAnsiTheme="minorHAnsi" w:cstheme="minorHAnsi"/>
        </w:rPr>
        <w:t>.</w:t>
      </w:r>
    </w:p>
    <w:p w14:paraId="551C79F4" w14:textId="77777777" w:rsidR="006661CD" w:rsidRPr="007956F1" w:rsidRDefault="006661CD" w:rsidP="007956F1">
      <w:pPr>
        <w:jc w:val="both"/>
        <w:rPr>
          <w:rFonts w:asciiTheme="minorHAnsi" w:hAnsiTheme="minorHAnsi" w:cstheme="minorHAnsi"/>
        </w:rPr>
      </w:pPr>
    </w:p>
    <w:p w14:paraId="22DABCD0" w14:textId="407F6CAB" w:rsidR="004507CB" w:rsidRPr="00D43470" w:rsidRDefault="004507CB" w:rsidP="007956F1">
      <w:pPr>
        <w:pStyle w:val="Heading1"/>
        <w:jc w:val="both"/>
        <w:rPr>
          <w:rFonts w:cstheme="minorHAnsi"/>
          <w:sz w:val="24"/>
          <w:szCs w:val="24"/>
        </w:rPr>
      </w:pPr>
      <w:r w:rsidRPr="007956F1">
        <w:rPr>
          <w:rFonts w:cstheme="minorHAnsi"/>
          <w:sz w:val="24"/>
          <w:szCs w:val="24"/>
        </w:rPr>
        <w:t>Conclusion</w:t>
      </w:r>
    </w:p>
    <w:p w14:paraId="7378AC97" w14:textId="77777777" w:rsidR="006661CD" w:rsidRPr="000C6523" w:rsidRDefault="006661CD" w:rsidP="006661CD">
      <w:pPr>
        <w:rPr>
          <w:sz w:val="28"/>
          <w:szCs w:val="40"/>
        </w:rPr>
      </w:pPr>
    </w:p>
    <w:p w14:paraId="7296F72B" w14:textId="38EA98A2" w:rsidR="006661CD" w:rsidRPr="003F62AE" w:rsidRDefault="0029278D" w:rsidP="003F62AE">
      <w:pPr>
        <w:jc w:val="both"/>
        <w:rPr>
          <w:rFonts w:asciiTheme="minorHAnsi" w:hAnsiTheme="minorHAnsi" w:cstheme="minorHAnsi"/>
        </w:rPr>
      </w:pPr>
      <w:r>
        <w:tab/>
      </w:r>
      <w:r w:rsidRPr="003F62AE">
        <w:rPr>
          <w:rFonts w:asciiTheme="minorHAnsi" w:hAnsiTheme="minorHAnsi" w:cstheme="minorHAnsi"/>
        </w:rPr>
        <w:t xml:space="preserve">We have outlined a number of studies </w:t>
      </w:r>
      <w:r w:rsidR="007833B7" w:rsidRPr="003F62AE">
        <w:rPr>
          <w:rFonts w:asciiTheme="minorHAnsi" w:hAnsiTheme="minorHAnsi" w:cstheme="minorHAnsi"/>
        </w:rPr>
        <w:t>relating to</w:t>
      </w:r>
      <w:r w:rsidRPr="003F62AE">
        <w:rPr>
          <w:rFonts w:asciiTheme="minorHAnsi" w:hAnsiTheme="minorHAnsi" w:cstheme="minorHAnsi"/>
        </w:rPr>
        <w:t xml:space="preserve"> the quantum </w:t>
      </w:r>
      <w:r w:rsidR="007833B7" w:rsidRPr="003F62AE">
        <w:rPr>
          <w:rFonts w:asciiTheme="minorHAnsi" w:hAnsiTheme="minorHAnsi" w:cstheme="minorHAnsi"/>
        </w:rPr>
        <w:t>vacuum</w:t>
      </w:r>
      <w:r w:rsidRPr="003F62AE">
        <w:rPr>
          <w:rFonts w:asciiTheme="minorHAnsi" w:hAnsiTheme="minorHAnsi" w:cstheme="minorHAnsi"/>
        </w:rPr>
        <w:t xml:space="preserve"> that </w:t>
      </w:r>
      <w:r w:rsidR="007833B7" w:rsidRPr="003F62AE">
        <w:rPr>
          <w:rFonts w:asciiTheme="minorHAnsi" w:hAnsiTheme="minorHAnsi" w:cstheme="minorHAnsi"/>
        </w:rPr>
        <w:t xml:space="preserve">would benefit greatly from a microgravity environment and </w:t>
      </w:r>
      <w:r w:rsidR="007819C4" w:rsidRPr="003F62AE">
        <w:rPr>
          <w:rFonts w:asciiTheme="minorHAnsi" w:hAnsiTheme="minorHAnsi" w:cstheme="minorHAnsi"/>
        </w:rPr>
        <w:t xml:space="preserve">that </w:t>
      </w:r>
      <w:r w:rsidR="007833B7" w:rsidRPr="003F62AE">
        <w:rPr>
          <w:rFonts w:asciiTheme="minorHAnsi" w:hAnsiTheme="minorHAnsi" w:cstheme="minorHAnsi"/>
        </w:rPr>
        <w:t>appear to require only a modest extension of our current space capabilities</w:t>
      </w:r>
      <w:r w:rsidR="00D43470">
        <w:rPr>
          <w:rFonts w:asciiTheme="minorHAnsi" w:hAnsiTheme="minorHAnsi" w:cstheme="minorHAnsi"/>
        </w:rPr>
        <w:t xml:space="preserve"> as demonstrated by the Cold Atom Lab</w:t>
      </w:r>
      <w:r w:rsidR="007833B7" w:rsidRPr="003F62AE">
        <w:rPr>
          <w:rFonts w:asciiTheme="minorHAnsi" w:hAnsiTheme="minorHAnsi" w:cstheme="minorHAnsi"/>
        </w:rPr>
        <w:t xml:space="preserve">.  </w:t>
      </w:r>
      <w:r w:rsidR="0057458D" w:rsidRPr="003F62AE">
        <w:rPr>
          <w:rFonts w:asciiTheme="minorHAnsi" w:hAnsiTheme="minorHAnsi" w:cstheme="minorHAnsi"/>
        </w:rPr>
        <w:t>It is of course not obvious that any of the</w:t>
      </w:r>
      <w:r w:rsidR="007833B7" w:rsidRPr="003F62AE">
        <w:rPr>
          <w:rFonts w:asciiTheme="minorHAnsi" w:hAnsiTheme="minorHAnsi" w:cstheme="minorHAnsi"/>
        </w:rPr>
        <w:t>se</w:t>
      </w:r>
      <w:r w:rsidR="0057458D" w:rsidRPr="003F62AE">
        <w:rPr>
          <w:rFonts w:asciiTheme="minorHAnsi" w:hAnsiTheme="minorHAnsi" w:cstheme="minorHAnsi"/>
        </w:rPr>
        <w:t xml:space="preserve"> </w:t>
      </w:r>
      <w:r w:rsidR="005F4B43" w:rsidRPr="003F62AE">
        <w:rPr>
          <w:rFonts w:asciiTheme="minorHAnsi" w:hAnsiTheme="minorHAnsi" w:cstheme="minorHAnsi"/>
        </w:rPr>
        <w:t>measure</w:t>
      </w:r>
      <w:r w:rsidR="0057458D" w:rsidRPr="003F62AE">
        <w:rPr>
          <w:rFonts w:asciiTheme="minorHAnsi" w:hAnsiTheme="minorHAnsi" w:cstheme="minorHAnsi"/>
        </w:rPr>
        <w:t xml:space="preserve">ments will </w:t>
      </w:r>
      <w:r w:rsidR="005F4B43" w:rsidRPr="003F62AE">
        <w:rPr>
          <w:rFonts w:asciiTheme="minorHAnsi" w:hAnsiTheme="minorHAnsi" w:cstheme="minorHAnsi"/>
        </w:rPr>
        <w:t>direct</w:t>
      </w:r>
      <w:r w:rsidR="0057458D" w:rsidRPr="003F62AE">
        <w:rPr>
          <w:rFonts w:asciiTheme="minorHAnsi" w:hAnsiTheme="minorHAnsi" w:cstheme="minorHAnsi"/>
        </w:rPr>
        <w:t xml:space="preserve">ly shed light on the </w:t>
      </w:r>
      <w:r w:rsidR="000C2776" w:rsidRPr="003F62AE">
        <w:rPr>
          <w:rFonts w:asciiTheme="minorHAnsi" w:hAnsiTheme="minorHAnsi" w:cstheme="minorHAnsi"/>
        </w:rPr>
        <w:t>great</w:t>
      </w:r>
      <w:r w:rsidR="0057458D" w:rsidRPr="003F62AE">
        <w:rPr>
          <w:rFonts w:asciiTheme="minorHAnsi" w:hAnsiTheme="minorHAnsi" w:cstheme="minorHAnsi"/>
        </w:rPr>
        <w:t xml:space="preserve"> mysteries of physics dis</w:t>
      </w:r>
      <w:r w:rsidR="000F69F2" w:rsidRPr="003F62AE">
        <w:rPr>
          <w:rFonts w:asciiTheme="minorHAnsi" w:hAnsiTheme="minorHAnsi" w:cstheme="minorHAnsi"/>
        </w:rPr>
        <w:t>c</w:t>
      </w:r>
      <w:r w:rsidR="0057458D" w:rsidRPr="003F62AE">
        <w:rPr>
          <w:rFonts w:asciiTheme="minorHAnsi" w:hAnsiTheme="minorHAnsi" w:cstheme="minorHAnsi"/>
        </w:rPr>
        <w:t xml:space="preserve">ussed in the </w:t>
      </w:r>
      <w:r w:rsidR="007833B7" w:rsidRPr="003F62AE">
        <w:rPr>
          <w:rFonts w:asciiTheme="minorHAnsi" w:hAnsiTheme="minorHAnsi" w:cstheme="minorHAnsi"/>
        </w:rPr>
        <w:t>opening</w:t>
      </w:r>
      <w:r w:rsidR="0057458D" w:rsidRPr="003F62AE">
        <w:rPr>
          <w:rFonts w:asciiTheme="minorHAnsi" w:hAnsiTheme="minorHAnsi" w:cstheme="minorHAnsi"/>
        </w:rPr>
        <w:t xml:space="preserve"> paragraph</w:t>
      </w:r>
      <w:r w:rsidR="005F4B43" w:rsidRPr="003F62AE">
        <w:rPr>
          <w:rFonts w:asciiTheme="minorHAnsi" w:hAnsiTheme="minorHAnsi" w:cstheme="minorHAnsi"/>
        </w:rPr>
        <w:t>.</w:t>
      </w:r>
      <w:r w:rsidR="007833B7" w:rsidRPr="003F62AE">
        <w:rPr>
          <w:rFonts w:asciiTheme="minorHAnsi" w:hAnsiTheme="minorHAnsi" w:cstheme="minorHAnsi"/>
        </w:rPr>
        <w:t xml:space="preserve">  However, we believe that this program would provide numerous compelling science result</w:t>
      </w:r>
      <w:r w:rsidR="007819C4" w:rsidRPr="003F62AE">
        <w:rPr>
          <w:rFonts w:asciiTheme="minorHAnsi" w:hAnsiTheme="minorHAnsi" w:cstheme="minorHAnsi"/>
        </w:rPr>
        <w:t>s while</w:t>
      </w:r>
      <w:r w:rsidR="007833B7" w:rsidRPr="003F62AE">
        <w:rPr>
          <w:rFonts w:asciiTheme="minorHAnsi" w:hAnsiTheme="minorHAnsi" w:cstheme="minorHAnsi"/>
        </w:rPr>
        <w:t xml:space="preserve"> </w:t>
      </w:r>
      <w:r w:rsidR="007819C4" w:rsidRPr="003F62AE">
        <w:rPr>
          <w:rFonts w:asciiTheme="minorHAnsi" w:hAnsiTheme="minorHAnsi" w:cstheme="minorHAnsi"/>
        </w:rPr>
        <w:t>capturing</w:t>
      </w:r>
      <w:r w:rsidR="007833B7" w:rsidRPr="003F62AE">
        <w:rPr>
          <w:rFonts w:asciiTheme="minorHAnsi" w:hAnsiTheme="minorHAnsi" w:cstheme="minorHAnsi"/>
        </w:rPr>
        <w:t xml:space="preserve"> the public’s imagination and</w:t>
      </w:r>
      <w:r w:rsidR="007819C4" w:rsidRPr="003F62AE">
        <w:rPr>
          <w:rFonts w:asciiTheme="minorHAnsi" w:hAnsiTheme="minorHAnsi" w:cstheme="minorHAnsi"/>
        </w:rPr>
        <w:t xml:space="preserve">, </w:t>
      </w:r>
      <w:r w:rsidR="007833B7" w:rsidRPr="003F62AE">
        <w:rPr>
          <w:rFonts w:asciiTheme="minorHAnsi" w:hAnsiTheme="minorHAnsi" w:cstheme="minorHAnsi"/>
        </w:rPr>
        <w:t>perhaps</w:t>
      </w:r>
      <w:r w:rsidR="007819C4" w:rsidRPr="003F62AE">
        <w:rPr>
          <w:rFonts w:asciiTheme="minorHAnsi" w:hAnsiTheme="minorHAnsi" w:cstheme="minorHAnsi"/>
        </w:rPr>
        <w:t xml:space="preserve">, </w:t>
      </w:r>
      <w:r w:rsidR="007833B7" w:rsidRPr="003F62AE">
        <w:rPr>
          <w:rFonts w:asciiTheme="minorHAnsi" w:hAnsiTheme="minorHAnsi" w:cstheme="minorHAnsi"/>
        </w:rPr>
        <w:t>point</w:t>
      </w:r>
      <w:r w:rsidR="007819C4" w:rsidRPr="003F62AE">
        <w:rPr>
          <w:rFonts w:asciiTheme="minorHAnsi" w:hAnsiTheme="minorHAnsi" w:cstheme="minorHAnsi"/>
        </w:rPr>
        <w:t>ing</w:t>
      </w:r>
      <w:r w:rsidR="007833B7" w:rsidRPr="003F62AE">
        <w:rPr>
          <w:rFonts w:asciiTheme="minorHAnsi" w:hAnsiTheme="minorHAnsi" w:cstheme="minorHAnsi"/>
        </w:rPr>
        <w:t xml:space="preserve"> the way </w:t>
      </w:r>
      <w:r w:rsidR="007819C4" w:rsidRPr="003F62AE">
        <w:rPr>
          <w:rFonts w:asciiTheme="minorHAnsi" w:hAnsiTheme="minorHAnsi" w:cstheme="minorHAnsi"/>
        </w:rPr>
        <w:t>to a new understanding of physics.</w:t>
      </w:r>
      <w:r w:rsidR="003F62AE" w:rsidRPr="003F62AE">
        <w:rPr>
          <w:rFonts w:asciiTheme="minorHAnsi" w:hAnsiTheme="minorHAnsi" w:cstheme="minorHAnsi"/>
        </w:rPr>
        <w:t xml:space="preserve"> </w:t>
      </w:r>
    </w:p>
    <w:p w14:paraId="682058EC" w14:textId="3850C2EB" w:rsidR="00254801" w:rsidRPr="003F62AE" w:rsidRDefault="00254801" w:rsidP="003F62AE">
      <w:pPr>
        <w:jc w:val="both"/>
        <w:rPr>
          <w:rFonts w:asciiTheme="minorHAnsi" w:hAnsiTheme="minorHAnsi" w:cstheme="minorHAnsi"/>
        </w:rPr>
      </w:pPr>
      <w:r w:rsidRPr="003F62AE">
        <w:rPr>
          <w:rFonts w:asciiTheme="minorHAnsi" w:hAnsiTheme="minorHAnsi" w:cstheme="minorHAnsi"/>
        </w:rPr>
        <w:tab/>
      </w:r>
    </w:p>
    <w:p w14:paraId="3B6CCD5C" w14:textId="77777777" w:rsidR="00354354" w:rsidRDefault="00354354">
      <w:pPr>
        <w:rPr>
          <w:sz w:val="40"/>
          <w:szCs w:val="40"/>
        </w:rPr>
      </w:pPr>
    </w:p>
    <w:p w14:paraId="5391912A" w14:textId="16F2104E" w:rsidR="00354354" w:rsidRDefault="004507CB" w:rsidP="003F62AE">
      <w:pPr>
        <w:pStyle w:val="Heading1"/>
      </w:pPr>
      <w:r w:rsidRPr="000C6523">
        <w:t>References</w:t>
      </w:r>
    </w:p>
    <w:p w14:paraId="5F68372F" w14:textId="3C19DE6A" w:rsidR="00F33951" w:rsidRPr="00F33951" w:rsidRDefault="00F33951"/>
    <w:p w14:paraId="47766844" w14:textId="11D7E646" w:rsidR="00F33951" w:rsidRPr="003F62AE" w:rsidRDefault="00F33951" w:rsidP="00F33951">
      <w:pPr>
        <w:pStyle w:val="ListParagraph"/>
        <w:numPr>
          <w:ilvl w:val="0"/>
          <w:numId w:val="1"/>
        </w:numPr>
        <w:rPr>
          <w:sz w:val="24"/>
          <w:szCs w:val="24"/>
        </w:rPr>
      </w:pPr>
      <w:bookmarkStart w:id="1" w:name="_Ref86490343"/>
      <w:r w:rsidRPr="003F62AE">
        <w:rPr>
          <w:sz w:val="24"/>
          <w:szCs w:val="24"/>
        </w:rPr>
        <w:t xml:space="preserve">PJE Peebles and B </w:t>
      </w:r>
      <w:proofErr w:type="spellStart"/>
      <w:r w:rsidRPr="003F62AE">
        <w:rPr>
          <w:sz w:val="24"/>
          <w:szCs w:val="24"/>
        </w:rPr>
        <w:t>Ratra</w:t>
      </w:r>
      <w:proofErr w:type="spellEnd"/>
      <w:r w:rsidRPr="003F62AE">
        <w:rPr>
          <w:sz w:val="24"/>
          <w:szCs w:val="24"/>
        </w:rPr>
        <w:t>, Rev. Mod Physics</w:t>
      </w:r>
      <w:r w:rsidRPr="003F62AE">
        <w:rPr>
          <w:sz w:val="24"/>
          <w:szCs w:val="24"/>
        </w:rPr>
        <w:t xml:space="preserve"> 7</w:t>
      </w:r>
      <w:r w:rsidRPr="003F62AE">
        <w:rPr>
          <w:b/>
          <w:bCs/>
          <w:sz w:val="24"/>
          <w:szCs w:val="24"/>
        </w:rPr>
        <w:t>5</w:t>
      </w:r>
      <w:r w:rsidR="00704740" w:rsidRPr="003F62AE">
        <w:rPr>
          <w:b/>
          <w:bCs/>
          <w:sz w:val="24"/>
          <w:szCs w:val="24"/>
        </w:rPr>
        <w:t xml:space="preserve"> </w:t>
      </w:r>
      <w:r w:rsidR="00704740" w:rsidRPr="003F62AE">
        <w:rPr>
          <w:sz w:val="24"/>
          <w:szCs w:val="24"/>
        </w:rPr>
        <w:t>(2003)</w:t>
      </w:r>
      <w:r w:rsidRPr="003F62AE">
        <w:rPr>
          <w:b/>
          <w:bCs/>
          <w:sz w:val="24"/>
          <w:szCs w:val="24"/>
        </w:rPr>
        <w:t xml:space="preserve"> </w:t>
      </w:r>
      <w:r w:rsidRPr="003F62AE">
        <w:rPr>
          <w:sz w:val="24"/>
          <w:szCs w:val="24"/>
        </w:rPr>
        <w:t xml:space="preserve"> </w:t>
      </w:r>
      <w:hyperlink r:id="rId8" w:history="1">
        <w:r w:rsidRPr="003F62AE">
          <w:rPr>
            <w:rStyle w:val="Hyperlink"/>
            <w:sz w:val="24"/>
            <w:szCs w:val="24"/>
          </w:rPr>
          <w:t>doi.org/10.1103/R</w:t>
        </w:r>
        <w:r w:rsidRPr="003F62AE">
          <w:rPr>
            <w:rStyle w:val="Hyperlink"/>
            <w:sz w:val="24"/>
            <w:szCs w:val="24"/>
          </w:rPr>
          <w:t>e</w:t>
        </w:r>
        <w:r w:rsidRPr="003F62AE">
          <w:rPr>
            <w:rStyle w:val="Hyperlink"/>
            <w:sz w:val="24"/>
            <w:szCs w:val="24"/>
          </w:rPr>
          <w:t>vModPhys.75.559</w:t>
        </w:r>
      </w:hyperlink>
      <w:bookmarkEnd w:id="1"/>
    </w:p>
    <w:p w14:paraId="0B27BC93" w14:textId="25572832" w:rsidR="00F33951" w:rsidRPr="003F62AE" w:rsidRDefault="00F33951" w:rsidP="00F33951">
      <w:pPr>
        <w:pStyle w:val="ListParagraph"/>
        <w:numPr>
          <w:ilvl w:val="0"/>
          <w:numId w:val="1"/>
        </w:numPr>
        <w:rPr>
          <w:sz w:val="24"/>
          <w:szCs w:val="24"/>
        </w:rPr>
      </w:pPr>
      <w:bookmarkStart w:id="2" w:name="_Ref86490428"/>
      <w:r w:rsidRPr="003F62AE">
        <w:rPr>
          <w:rFonts w:eastAsia="Times New Roman" w:cstheme="minorHAnsi"/>
          <w:color w:val="000000" w:themeColor="text1"/>
          <w:sz w:val="24"/>
          <w:szCs w:val="24"/>
        </w:rPr>
        <w:t>J Martin</w:t>
      </w:r>
      <w:r w:rsidR="006E149F" w:rsidRPr="003F62AE">
        <w:rPr>
          <w:rFonts w:eastAsia="Times New Roman" w:cstheme="minorHAnsi"/>
          <w:color w:val="000000" w:themeColor="text1"/>
          <w:sz w:val="24"/>
          <w:szCs w:val="24"/>
        </w:rPr>
        <w:t xml:space="preserve">, </w:t>
      </w:r>
      <w:proofErr w:type="spellStart"/>
      <w:r w:rsidRPr="003F62AE">
        <w:rPr>
          <w:rFonts w:eastAsia="Times New Roman" w:cstheme="minorHAnsi"/>
          <w:color w:val="000000" w:themeColor="text1"/>
          <w:sz w:val="24"/>
          <w:szCs w:val="24"/>
        </w:rPr>
        <w:t>Comptes</w:t>
      </w:r>
      <w:proofErr w:type="spellEnd"/>
      <w:r w:rsidRPr="003F62AE">
        <w:rPr>
          <w:rFonts w:eastAsia="Times New Roman" w:cstheme="minorHAnsi"/>
          <w:color w:val="000000" w:themeColor="text1"/>
          <w:sz w:val="24"/>
          <w:szCs w:val="24"/>
        </w:rPr>
        <w:t xml:space="preserve"> </w:t>
      </w:r>
      <w:proofErr w:type="spellStart"/>
      <w:r w:rsidRPr="003F62AE">
        <w:rPr>
          <w:rFonts w:eastAsia="Times New Roman" w:cstheme="minorHAnsi"/>
          <w:color w:val="000000" w:themeColor="text1"/>
          <w:sz w:val="24"/>
          <w:szCs w:val="24"/>
        </w:rPr>
        <w:t>Rendus</w:t>
      </w:r>
      <w:proofErr w:type="spellEnd"/>
      <w:r w:rsidRPr="003F62AE">
        <w:rPr>
          <w:rFonts w:eastAsia="Times New Roman" w:cstheme="minorHAnsi"/>
          <w:color w:val="000000" w:themeColor="text1"/>
          <w:sz w:val="24"/>
          <w:szCs w:val="24"/>
        </w:rPr>
        <w:t xml:space="preserve"> Physique</w:t>
      </w:r>
      <w:r w:rsidRPr="003F62AE">
        <w:rPr>
          <w:rFonts w:eastAsia="Times New Roman" w:cstheme="minorHAnsi"/>
          <w:color w:val="000000" w:themeColor="text1"/>
          <w:sz w:val="24"/>
          <w:szCs w:val="24"/>
        </w:rPr>
        <w:t xml:space="preserve"> </w:t>
      </w:r>
      <w:r w:rsidRPr="003F62AE">
        <w:rPr>
          <w:rFonts w:eastAsia="Times New Roman" w:cstheme="minorHAnsi"/>
          <w:b/>
          <w:bCs/>
          <w:color w:val="000000" w:themeColor="text1"/>
          <w:sz w:val="24"/>
          <w:szCs w:val="24"/>
        </w:rPr>
        <w:t>13</w:t>
      </w:r>
      <w:r w:rsidR="00704740" w:rsidRPr="003F62AE">
        <w:rPr>
          <w:rFonts w:eastAsia="Times New Roman" w:cstheme="minorHAnsi"/>
          <w:b/>
          <w:bCs/>
          <w:color w:val="000000" w:themeColor="text1"/>
          <w:sz w:val="24"/>
          <w:szCs w:val="24"/>
        </w:rPr>
        <w:t xml:space="preserve"> </w:t>
      </w:r>
      <w:r w:rsidR="00704740" w:rsidRPr="003F62AE">
        <w:rPr>
          <w:rFonts w:eastAsia="Times New Roman" w:cstheme="minorHAnsi"/>
          <w:color w:val="000000" w:themeColor="text1"/>
          <w:sz w:val="24"/>
          <w:szCs w:val="24"/>
        </w:rPr>
        <w:t>(2012)</w:t>
      </w:r>
      <w:r w:rsidRPr="003F62AE">
        <w:rPr>
          <w:rFonts w:eastAsia="Times New Roman" w:cstheme="minorHAnsi"/>
          <w:color w:val="000000" w:themeColor="text1"/>
          <w:sz w:val="24"/>
          <w:szCs w:val="24"/>
        </w:rPr>
        <w:t xml:space="preserve"> </w:t>
      </w:r>
      <w:r w:rsidRPr="003F62AE">
        <w:rPr>
          <w:sz w:val="24"/>
          <w:szCs w:val="24"/>
        </w:rPr>
        <w:fldChar w:fldCharType="begin"/>
      </w:r>
      <w:r w:rsidRPr="003F62AE">
        <w:rPr>
          <w:sz w:val="24"/>
          <w:szCs w:val="24"/>
        </w:rPr>
        <w:instrText xml:space="preserve"> HYPERLINK "https://doi.org/10.1016/j.crhy.2012.04.008" </w:instrText>
      </w:r>
      <w:r w:rsidRPr="003F62AE">
        <w:rPr>
          <w:sz w:val="24"/>
          <w:szCs w:val="24"/>
        </w:rPr>
      </w:r>
      <w:r w:rsidRPr="003F62AE">
        <w:rPr>
          <w:sz w:val="24"/>
          <w:szCs w:val="24"/>
        </w:rPr>
        <w:fldChar w:fldCharType="separate"/>
      </w:r>
      <w:r w:rsidRPr="003F62AE">
        <w:rPr>
          <w:rStyle w:val="Hyperlink"/>
          <w:sz w:val="24"/>
          <w:szCs w:val="24"/>
        </w:rPr>
        <w:t>doi.org/10.1016/j.crhy.201</w:t>
      </w:r>
      <w:r w:rsidRPr="003F62AE">
        <w:rPr>
          <w:rStyle w:val="Hyperlink"/>
          <w:sz w:val="24"/>
          <w:szCs w:val="24"/>
        </w:rPr>
        <w:t>2</w:t>
      </w:r>
      <w:r w:rsidRPr="003F62AE">
        <w:rPr>
          <w:rStyle w:val="Hyperlink"/>
          <w:sz w:val="24"/>
          <w:szCs w:val="24"/>
        </w:rPr>
        <w:t>.04.008</w:t>
      </w:r>
      <w:r w:rsidRPr="003F62AE">
        <w:rPr>
          <w:sz w:val="24"/>
          <w:szCs w:val="24"/>
        </w:rPr>
        <w:fldChar w:fldCharType="end"/>
      </w:r>
      <w:bookmarkEnd w:id="2"/>
    </w:p>
    <w:p w14:paraId="533B8BA6" w14:textId="259C2CE6" w:rsidR="006E149F" w:rsidRPr="003F62AE" w:rsidRDefault="006E149F" w:rsidP="00F33951">
      <w:pPr>
        <w:pStyle w:val="ListParagraph"/>
        <w:numPr>
          <w:ilvl w:val="0"/>
          <w:numId w:val="1"/>
        </w:numPr>
        <w:rPr>
          <w:sz w:val="24"/>
          <w:szCs w:val="24"/>
        </w:rPr>
      </w:pPr>
      <w:bookmarkStart w:id="3" w:name="_Ref86491657"/>
      <w:r w:rsidRPr="003F62AE">
        <w:rPr>
          <w:sz w:val="24"/>
          <w:szCs w:val="24"/>
        </w:rPr>
        <w:t xml:space="preserve">SK Lamoreaux, Phys. Rev. Lett. </w:t>
      </w:r>
      <w:r w:rsidRPr="003F62AE">
        <w:rPr>
          <w:b/>
          <w:bCs/>
          <w:sz w:val="24"/>
          <w:szCs w:val="24"/>
        </w:rPr>
        <w:t>78</w:t>
      </w:r>
      <w:r w:rsidRPr="003F62AE">
        <w:rPr>
          <w:sz w:val="24"/>
          <w:szCs w:val="24"/>
        </w:rPr>
        <w:t>, 5 (1997).</w:t>
      </w:r>
      <w:hyperlink r:id="rId9" w:history="1">
        <w:r w:rsidRPr="003F62AE">
          <w:rPr>
            <w:rStyle w:val="Hyperlink"/>
            <w:sz w:val="24"/>
            <w:szCs w:val="24"/>
          </w:rPr>
          <w:t>doi.org/10.1103/PhysRevLett.78.5</w:t>
        </w:r>
      </w:hyperlink>
      <w:bookmarkEnd w:id="3"/>
    </w:p>
    <w:p w14:paraId="7BCF2140" w14:textId="794FF19C" w:rsidR="009E5E0A" w:rsidRDefault="006E149F" w:rsidP="00B726A2">
      <w:pPr>
        <w:pStyle w:val="ListParagraph"/>
        <w:numPr>
          <w:ilvl w:val="0"/>
          <w:numId w:val="1"/>
        </w:numPr>
        <w:rPr>
          <w:sz w:val="24"/>
          <w:szCs w:val="24"/>
        </w:rPr>
      </w:pPr>
      <w:bookmarkStart w:id="4" w:name="_Ref86502913"/>
      <w:r w:rsidRPr="003F62AE">
        <w:rPr>
          <w:sz w:val="24"/>
          <w:szCs w:val="24"/>
        </w:rPr>
        <w:t xml:space="preserve">S. </w:t>
      </w:r>
      <w:proofErr w:type="spellStart"/>
      <w:r w:rsidRPr="003F62AE">
        <w:rPr>
          <w:sz w:val="24"/>
          <w:szCs w:val="24"/>
        </w:rPr>
        <w:t>Haroche</w:t>
      </w:r>
      <w:proofErr w:type="spellEnd"/>
      <w:r w:rsidRPr="003F62AE">
        <w:rPr>
          <w:sz w:val="24"/>
          <w:szCs w:val="24"/>
        </w:rPr>
        <w:t xml:space="preserve">, </w:t>
      </w:r>
      <w:proofErr w:type="spellStart"/>
      <w:r w:rsidRPr="003F62AE">
        <w:rPr>
          <w:sz w:val="24"/>
          <w:szCs w:val="24"/>
        </w:rPr>
        <w:t>Brune</w:t>
      </w:r>
      <w:proofErr w:type="spellEnd"/>
      <w:r w:rsidRPr="003F62AE">
        <w:rPr>
          <w:sz w:val="24"/>
          <w:szCs w:val="24"/>
        </w:rPr>
        <w:t xml:space="preserve"> and JM </w:t>
      </w:r>
      <w:proofErr w:type="spellStart"/>
      <w:r w:rsidRPr="003F62AE">
        <w:rPr>
          <w:sz w:val="24"/>
          <w:szCs w:val="24"/>
        </w:rPr>
        <w:t>Raimond</w:t>
      </w:r>
      <w:proofErr w:type="spellEnd"/>
      <w:r w:rsidRPr="003F62AE">
        <w:rPr>
          <w:sz w:val="24"/>
          <w:szCs w:val="24"/>
        </w:rPr>
        <w:t xml:space="preserve">, </w:t>
      </w:r>
      <w:proofErr w:type="spellStart"/>
      <w:r w:rsidRPr="003F62AE">
        <w:rPr>
          <w:sz w:val="24"/>
          <w:szCs w:val="24"/>
        </w:rPr>
        <w:t>Europhys</w:t>
      </w:r>
      <w:proofErr w:type="spellEnd"/>
      <w:r w:rsidRPr="003F62AE">
        <w:rPr>
          <w:sz w:val="24"/>
          <w:szCs w:val="24"/>
        </w:rPr>
        <w:t>. Lett., 14 (1991)</w:t>
      </w:r>
      <w:hyperlink r:id="rId10" w:history="1">
        <w:r w:rsidRPr="003F62AE">
          <w:rPr>
            <w:rStyle w:val="Hyperlink"/>
            <w:sz w:val="24"/>
            <w:szCs w:val="24"/>
          </w:rPr>
          <w:t>doi.org/10.1209/0295-5075/14/1/004</w:t>
        </w:r>
      </w:hyperlink>
      <w:bookmarkEnd w:id="4"/>
    </w:p>
    <w:p w14:paraId="728A0E5B" w14:textId="77777777" w:rsidR="00B726A2" w:rsidRPr="003F62AE" w:rsidRDefault="00B726A2" w:rsidP="00B726A2">
      <w:pPr>
        <w:pStyle w:val="ListParagraph"/>
        <w:numPr>
          <w:ilvl w:val="0"/>
          <w:numId w:val="1"/>
        </w:numPr>
        <w:rPr>
          <w:sz w:val="24"/>
          <w:szCs w:val="24"/>
        </w:rPr>
      </w:pPr>
      <w:bookmarkStart w:id="5" w:name="_Ref86503088"/>
      <w:r w:rsidRPr="003F62AE">
        <w:rPr>
          <w:sz w:val="24"/>
          <w:szCs w:val="24"/>
        </w:rPr>
        <w:lastRenderedPageBreak/>
        <w:t xml:space="preserve">JM </w:t>
      </w:r>
      <w:proofErr w:type="spellStart"/>
      <w:r w:rsidRPr="003F62AE">
        <w:rPr>
          <w:sz w:val="24"/>
          <w:szCs w:val="24"/>
        </w:rPr>
        <w:t>Obrecht</w:t>
      </w:r>
      <w:proofErr w:type="spellEnd"/>
      <w:r w:rsidRPr="003F62AE">
        <w:rPr>
          <w:sz w:val="24"/>
          <w:szCs w:val="24"/>
        </w:rPr>
        <w:t xml:space="preserve"> et al., Phys. Rev. Lett. 98, 063201 (2007). </w:t>
      </w:r>
      <w:hyperlink r:id="rId11" w:history="1">
        <w:r w:rsidRPr="003F62AE">
          <w:rPr>
            <w:rStyle w:val="Hyperlink"/>
            <w:sz w:val="24"/>
            <w:szCs w:val="24"/>
          </w:rPr>
          <w:t>doi.org/10.1103/PhysRev</w:t>
        </w:r>
        <w:r w:rsidRPr="003F62AE">
          <w:rPr>
            <w:rStyle w:val="Hyperlink"/>
            <w:sz w:val="24"/>
            <w:szCs w:val="24"/>
          </w:rPr>
          <w:t>L</w:t>
        </w:r>
        <w:r w:rsidRPr="003F62AE">
          <w:rPr>
            <w:rStyle w:val="Hyperlink"/>
            <w:sz w:val="24"/>
            <w:szCs w:val="24"/>
          </w:rPr>
          <w:t>ett.98.063201</w:t>
        </w:r>
      </w:hyperlink>
      <w:bookmarkEnd w:id="5"/>
    </w:p>
    <w:p w14:paraId="0AF4F5E5" w14:textId="77777777" w:rsidR="00B726A2" w:rsidRPr="00B726A2" w:rsidRDefault="00B726A2" w:rsidP="00B726A2">
      <w:pPr>
        <w:ind w:left="360"/>
      </w:pPr>
    </w:p>
    <w:p w14:paraId="3318FDE4" w14:textId="7FA0A41C" w:rsidR="00EB2796" w:rsidRPr="00B726A2" w:rsidRDefault="002F64FA" w:rsidP="00B726A2">
      <w:pPr>
        <w:pStyle w:val="ListParagraph"/>
        <w:numPr>
          <w:ilvl w:val="0"/>
          <w:numId w:val="1"/>
        </w:numPr>
        <w:rPr>
          <w:rFonts w:eastAsia="Times New Roman" w:cstheme="minorHAnsi"/>
          <w:color w:val="323232"/>
          <w:sz w:val="24"/>
          <w:szCs w:val="24"/>
        </w:rPr>
      </w:pPr>
      <w:bookmarkStart w:id="6" w:name="_Ref86503102"/>
      <w:r w:rsidRPr="003F62AE">
        <w:rPr>
          <w:rFonts w:eastAsia="Times New Roman" w:cstheme="minorHAnsi"/>
          <w:color w:val="323232"/>
          <w:sz w:val="24"/>
          <w:szCs w:val="24"/>
        </w:rPr>
        <w:t>Decca, R  Eur. Phys. J. C 51, 963–975 (2007)</w:t>
      </w:r>
      <w:hyperlink r:id="rId12" w:history="1">
        <w:r w:rsidRPr="003F62AE">
          <w:rPr>
            <w:rStyle w:val="Hyperlink"/>
            <w:rFonts w:eastAsia="Times New Roman" w:cstheme="minorHAnsi"/>
            <w:sz w:val="24"/>
            <w:szCs w:val="24"/>
          </w:rPr>
          <w:t>doi.org/10.1140/</w:t>
        </w:r>
        <w:proofErr w:type="spellStart"/>
        <w:r w:rsidRPr="003F62AE">
          <w:rPr>
            <w:rStyle w:val="Hyperlink"/>
            <w:rFonts w:eastAsia="Times New Roman" w:cstheme="minorHAnsi"/>
            <w:sz w:val="24"/>
            <w:szCs w:val="24"/>
          </w:rPr>
          <w:t>epjc</w:t>
        </w:r>
        <w:proofErr w:type="spellEnd"/>
        <w:r w:rsidRPr="003F62AE">
          <w:rPr>
            <w:rStyle w:val="Hyperlink"/>
            <w:rFonts w:eastAsia="Times New Roman" w:cstheme="minorHAnsi"/>
            <w:sz w:val="24"/>
            <w:szCs w:val="24"/>
          </w:rPr>
          <w:t>/s10052-007-0346-z</w:t>
        </w:r>
      </w:hyperlink>
      <w:bookmarkEnd w:id="6"/>
    </w:p>
    <w:p w14:paraId="60D0E4E6" w14:textId="3A569FEE" w:rsidR="00EB2796" w:rsidRPr="003F62AE" w:rsidRDefault="00EB2796" w:rsidP="00EB2796">
      <w:pPr>
        <w:pStyle w:val="ListParagraph"/>
        <w:numPr>
          <w:ilvl w:val="0"/>
          <w:numId w:val="1"/>
        </w:numPr>
        <w:spacing w:after="0"/>
        <w:jc w:val="both"/>
        <w:rPr>
          <w:rFonts w:cstheme="minorHAnsi"/>
          <w:sz w:val="24"/>
          <w:szCs w:val="24"/>
        </w:rPr>
      </w:pPr>
      <w:bookmarkStart w:id="7" w:name="_Ref86492324"/>
      <w:r w:rsidRPr="003F62AE">
        <w:rPr>
          <w:rFonts w:eastAsia="Times New Roman" w:cstheme="minorHAnsi"/>
          <w:sz w:val="24"/>
          <w:szCs w:val="24"/>
        </w:rPr>
        <w:t xml:space="preserve">Aveline, D. C. et al.. Nature </w:t>
      </w:r>
      <w:r w:rsidRPr="003F62AE">
        <w:rPr>
          <w:rFonts w:eastAsia="Times New Roman" w:cstheme="minorHAnsi"/>
          <w:b/>
          <w:sz w:val="24"/>
          <w:szCs w:val="24"/>
        </w:rPr>
        <w:t>582</w:t>
      </w:r>
      <w:r w:rsidRPr="003F62AE">
        <w:rPr>
          <w:rFonts w:eastAsia="Times New Roman" w:cstheme="minorHAnsi"/>
          <w:sz w:val="24"/>
          <w:szCs w:val="24"/>
        </w:rPr>
        <w:t>, 193-197 (2020)</w:t>
      </w:r>
      <w:r w:rsidRPr="003F62AE">
        <w:rPr>
          <w:rFonts w:eastAsia="Times New Roman" w:cstheme="minorHAnsi"/>
          <w:sz w:val="24"/>
          <w:szCs w:val="24"/>
        </w:rPr>
        <w:t xml:space="preserve">. </w:t>
      </w:r>
      <w:r w:rsidRPr="003F62AE">
        <w:rPr>
          <w:rFonts w:eastAsia="Times New Roman" w:cstheme="minorHAnsi"/>
          <w:sz w:val="24"/>
          <w:szCs w:val="24"/>
        </w:rPr>
        <w:t xml:space="preserve"> </w:t>
      </w:r>
      <w:hyperlink r:id="rId13" w:history="1">
        <w:r w:rsidRPr="003F62AE">
          <w:rPr>
            <w:rStyle w:val="Hyperlink"/>
            <w:rFonts w:eastAsia="Times New Roman" w:cstheme="minorHAnsi"/>
            <w:sz w:val="24"/>
            <w:szCs w:val="24"/>
          </w:rPr>
          <w:t>doi.org/10.1038/s41586-020-2346-1</w:t>
        </w:r>
      </w:hyperlink>
      <w:bookmarkEnd w:id="7"/>
    </w:p>
    <w:p w14:paraId="0B41A01A" w14:textId="35D75361" w:rsidR="002F64FA" w:rsidRPr="003F62AE" w:rsidRDefault="00EB2796" w:rsidP="002F64FA">
      <w:pPr>
        <w:pStyle w:val="ListParagraph"/>
        <w:numPr>
          <w:ilvl w:val="0"/>
          <w:numId w:val="1"/>
        </w:numPr>
        <w:rPr>
          <w:rFonts w:eastAsia="Times New Roman" w:cstheme="minorHAnsi"/>
          <w:color w:val="323232"/>
          <w:sz w:val="24"/>
          <w:szCs w:val="24"/>
        </w:rPr>
      </w:pPr>
      <w:bookmarkStart w:id="8" w:name="_Ref86492328"/>
      <w:r w:rsidRPr="003F62AE">
        <w:rPr>
          <w:rFonts w:eastAsia="Times New Roman" w:cstheme="minorHAnsi"/>
          <w:color w:val="323232"/>
          <w:sz w:val="24"/>
          <w:szCs w:val="24"/>
        </w:rPr>
        <w:t>N Bigelow et al “A space-borne quantum gas laboratory with picokelvin energy scales”. Manuscript in Preparation</w:t>
      </w:r>
      <w:bookmarkEnd w:id="8"/>
    </w:p>
    <w:p w14:paraId="3D9BB97A" w14:textId="79E86E68" w:rsidR="00383B18" w:rsidRPr="003F62AE" w:rsidRDefault="00383B18" w:rsidP="00383B18">
      <w:pPr>
        <w:pStyle w:val="ListParagraph"/>
        <w:numPr>
          <w:ilvl w:val="0"/>
          <w:numId w:val="1"/>
        </w:numPr>
        <w:rPr>
          <w:rFonts w:eastAsia="Times New Roman" w:cstheme="minorHAnsi"/>
          <w:color w:val="323232"/>
          <w:sz w:val="24"/>
          <w:szCs w:val="24"/>
        </w:rPr>
      </w:pPr>
      <w:bookmarkStart w:id="9" w:name="_Ref86503195"/>
      <w:r w:rsidRPr="003F62AE">
        <w:rPr>
          <w:sz w:val="24"/>
          <w:szCs w:val="24"/>
        </w:rPr>
        <w:t>JR Williams et al “</w:t>
      </w:r>
      <w:r w:rsidRPr="003F62AE">
        <w:rPr>
          <w:sz w:val="24"/>
          <w:szCs w:val="24"/>
        </w:rPr>
        <w:t>Interferometry of Atomic Matter-Waves</w:t>
      </w:r>
      <w:r w:rsidR="00704740" w:rsidRPr="003F62AE">
        <w:rPr>
          <w:sz w:val="24"/>
          <w:szCs w:val="24"/>
        </w:rPr>
        <w:t xml:space="preserve"> </w:t>
      </w:r>
      <w:r w:rsidRPr="003F62AE">
        <w:rPr>
          <w:sz w:val="24"/>
          <w:szCs w:val="24"/>
        </w:rPr>
        <w:t>in a Cold Atom Lab onboard the International Space Station</w:t>
      </w:r>
      <w:r w:rsidRPr="003F62AE">
        <w:rPr>
          <w:sz w:val="24"/>
          <w:szCs w:val="24"/>
        </w:rPr>
        <w:t xml:space="preserve">” </w:t>
      </w:r>
      <w:r w:rsidRPr="003F62AE">
        <w:rPr>
          <w:rFonts w:eastAsia="Times New Roman" w:cstheme="minorHAnsi"/>
          <w:color w:val="323232"/>
          <w:sz w:val="24"/>
          <w:szCs w:val="24"/>
        </w:rPr>
        <w:t>Manuscript in Preparation</w:t>
      </w:r>
      <w:bookmarkEnd w:id="9"/>
    </w:p>
    <w:p w14:paraId="36FDCFBB" w14:textId="77777777" w:rsidR="00704740" w:rsidRPr="003F62AE" w:rsidRDefault="00704740" w:rsidP="00704740">
      <w:pPr>
        <w:pStyle w:val="ListParagraph"/>
        <w:numPr>
          <w:ilvl w:val="0"/>
          <w:numId w:val="1"/>
        </w:numPr>
        <w:rPr>
          <w:sz w:val="24"/>
          <w:szCs w:val="24"/>
        </w:rPr>
      </w:pPr>
      <w:bookmarkStart w:id="10" w:name="_Ref86496138"/>
      <w:r w:rsidRPr="003F62AE">
        <w:rPr>
          <w:sz w:val="24"/>
          <w:szCs w:val="24"/>
        </w:rPr>
        <w:t xml:space="preserve">D. S. Petrov, Phys. Rev. Lett. 115, 155302 </w:t>
      </w:r>
      <w:hyperlink r:id="rId14" w:history="1">
        <w:r w:rsidRPr="003F62AE">
          <w:rPr>
            <w:rStyle w:val="Hyperlink"/>
            <w:sz w:val="24"/>
            <w:szCs w:val="24"/>
          </w:rPr>
          <w:t>doi.org/10.1103/PhysRevLett.115.155302</w:t>
        </w:r>
      </w:hyperlink>
      <w:bookmarkEnd w:id="10"/>
    </w:p>
    <w:p w14:paraId="5544DC8D" w14:textId="3041A548" w:rsidR="00CC067D" w:rsidRPr="003F62AE" w:rsidRDefault="00704740" w:rsidP="00F33951">
      <w:pPr>
        <w:pStyle w:val="ListParagraph"/>
        <w:numPr>
          <w:ilvl w:val="0"/>
          <w:numId w:val="1"/>
        </w:numPr>
        <w:rPr>
          <w:sz w:val="24"/>
          <w:szCs w:val="24"/>
        </w:rPr>
      </w:pPr>
      <w:bookmarkStart w:id="11" w:name="_Ref86503283"/>
      <w:r w:rsidRPr="003F62AE">
        <w:rPr>
          <w:rFonts w:cstheme="minorHAnsi"/>
          <w:color w:val="231F20"/>
          <w:sz w:val="24"/>
          <w:szCs w:val="24"/>
        </w:rPr>
        <w:t xml:space="preserve">D. A. R. </w:t>
      </w:r>
      <w:proofErr w:type="spellStart"/>
      <w:r w:rsidRPr="003F62AE">
        <w:rPr>
          <w:rFonts w:cstheme="minorHAnsi"/>
          <w:color w:val="231F20"/>
          <w:sz w:val="24"/>
          <w:szCs w:val="24"/>
        </w:rPr>
        <w:t>Dalvit</w:t>
      </w:r>
      <w:proofErr w:type="spellEnd"/>
      <w:r w:rsidRPr="003F62AE">
        <w:rPr>
          <w:rFonts w:cstheme="minorHAnsi"/>
          <w:color w:val="231F20"/>
          <w:sz w:val="24"/>
          <w:szCs w:val="24"/>
        </w:rPr>
        <w:t xml:space="preserve"> et al., </w:t>
      </w:r>
      <w:r w:rsidRPr="003F62AE">
        <w:rPr>
          <w:rFonts w:cstheme="minorHAnsi"/>
          <w:color w:val="000000" w:themeColor="text1"/>
          <w:sz w:val="24"/>
          <w:szCs w:val="24"/>
        </w:rPr>
        <w:t xml:space="preserve">Phys. Rev. Lett. </w:t>
      </w:r>
      <w:r w:rsidRPr="003F62AE">
        <w:rPr>
          <w:rFonts w:cstheme="minorHAnsi"/>
          <w:b/>
          <w:bCs/>
          <w:color w:val="000000" w:themeColor="text1"/>
          <w:sz w:val="24"/>
          <w:szCs w:val="24"/>
        </w:rPr>
        <w:t>100</w:t>
      </w:r>
      <w:r w:rsidRPr="003F62AE">
        <w:rPr>
          <w:rFonts w:cstheme="minorHAnsi"/>
          <w:color w:val="000000" w:themeColor="text1"/>
          <w:sz w:val="24"/>
          <w:szCs w:val="24"/>
        </w:rPr>
        <w:t>, 040405 (2008)</w:t>
      </w:r>
      <w:r w:rsidRPr="003F62AE">
        <w:rPr>
          <w:rFonts w:cstheme="minorHAnsi"/>
          <w:color w:val="000000" w:themeColor="text1"/>
          <w:sz w:val="24"/>
          <w:szCs w:val="24"/>
        </w:rPr>
        <w:t xml:space="preserve"> </w:t>
      </w:r>
      <w:hyperlink r:id="rId15" w:history="1">
        <w:r w:rsidRPr="003F62AE">
          <w:rPr>
            <w:rStyle w:val="Hyperlink"/>
            <w:rFonts w:cstheme="minorHAnsi"/>
            <w:sz w:val="24"/>
            <w:szCs w:val="24"/>
          </w:rPr>
          <w:t>doi.org/10.1103/PhysRevLett.1</w:t>
        </w:r>
        <w:r w:rsidRPr="003F62AE">
          <w:rPr>
            <w:rStyle w:val="Hyperlink"/>
            <w:rFonts w:cstheme="minorHAnsi"/>
            <w:sz w:val="24"/>
            <w:szCs w:val="24"/>
          </w:rPr>
          <w:t>0</w:t>
        </w:r>
        <w:r w:rsidRPr="003F62AE">
          <w:rPr>
            <w:rStyle w:val="Hyperlink"/>
            <w:rFonts w:cstheme="minorHAnsi"/>
            <w:sz w:val="24"/>
            <w:szCs w:val="24"/>
          </w:rPr>
          <w:t>0.040405</w:t>
        </w:r>
      </w:hyperlink>
      <w:bookmarkEnd w:id="11"/>
    </w:p>
    <w:p w14:paraId="616E9033" w14:textId="6C590835" w:rsidR="00704740" w:rsidRPr="003F62AE" w:rsidRDefault="00704740" w:rsidP="00F33951">
      <w:pPr>
        <w:pStyle w:val="ListParagraph"/>
        <w:numPr>
          <w:ilvl w:val="0"/>
          <w:numId w:val="1"/>
        </w:numPr>
        <w:rPr>
          <w:sz w:val="24"/>
          <w:szCs w:val="24"/>
        </w:rPr>
      </w:pPr>
      <w:bookmarkStart w:id="12" w:name="_Ref86503302"/>
      <w:r w:rsidRPr="003F62AE">
        <w:rPr>
          <w:rFonts w:eastAsia="Times New Roman" w:cstheme="minorHAnsi"/>
          <w:color w:val="323232"/>
          <w:sz w:val="24"/>
          <w:szCs w:val="24"/>
        </w:rPr>
        <w:t>P.W. Anderson, Phys. Rev. 109, 1492 (1958).</w:t>
      </w:r>
      <w:r w:rsidR="0010756E" w:rsidRPr="003F62AE">
        <w:rPr>
          <w:rFonts w:eastAsia="Times New Roman" w:cstheme="minorHAnsi"/>
          <w:color w:val="323232"/>
          <w:sz w:val="24"/>
          <w:szCs w:val="24"/>
        </w:rPr>
        <w:t xml:space="preserve"> </w:t>
      </w:r>
      <w:hyperlink r:id="rId16" w:history="1">
        <w:r w:rsidR="0010756E" w:rsidRPr="003F62AE">
          <w:rPr>
            <w:rStyle w:val="Hyperlink"/>
            <w:rFonts w:eastAsia="Times New Roman" w:cstheme="minorHAnsi"/>
            <w:sz w:val="24"/>
            <w:szCs w:val="24"/>
          </w:rPr>
          <w:t>doi.org/10.1103/PhysRev.109.1492</w:t>
        </w:r>
      </w:hyperlink>
      <w:bookmarkEnd w:id="12"/>
    </w:p>
    <w:p w14:paraId="2011031E" w14:textId="77777777" w:rsidR="001C1A0A" w:rsidRPr="003F62AE" w:rsidRDefault="001C1A0A" w:rsidP="001C1A0A">
      <w:pPr>
        <w:pStyle w:val="ListParagraph"/>
        <w:numPr>
          <w:ilvl w:val="0"/>
          <w:numId w:val="1"/>
        </w:numPr>
        <w:rPr>
          <w:sz w:val="24"/>
          <w:szCs w:val="24"/>
        </w:rPr>
      </w:pPr>
      <w:bookmarkStart w:id="13" w:name="_Ref86503341"/>
      <w:r w:rsidRPr="003F62AE">
        <w:rPr>
          <w:sz w:val="24"/>
          <w:szCs w:val="24"/>
        </w:rPr>
        <w:t xml:space="preserve">M. P. van </w:t>
      </w:r>
      <w:proofErr w:type="spellStart"/>
      <w:r w:rsidRPr="003F62AE">
        <w:rPr>
          <w:sz w:val="24"/>
          <w:szCs w:val="24"/>
        </w:rPr>
        <w:t>Albada</w:t>
      </w:r>
      <w:proofErr w:type="spellEnd"/>
      <w:r w:rsidRPr="003F62AE">
        <w:rPr>
          <w:sz w:val="24"/>
          <w:szCs w:val="24"/>
        </w:rPr>
        <w:t xml:space="preserve"> and A. </w:t>
      </w:r>
      <w:proofErr w:type="spellStart"/>
      <w:r w:rsidRPr="003F62AE">
        <w:rPr>
          <w:sz w:val="24"/>
          <w:szCs w:val="24"/>
        </w:rPr>
        <w:t>Lagendijk</w:t>
      </w:r>
      <w:proofErr w:type="spellEnd"/>
      <w:r w:rsidRPr="003F62AE">
        <w:rPr>
          <w:sz w:val="24"/>
          <w:szCs w:val="24"/>
        </w:rPr>
        <w:t xml:space="preserve">, Phys. Rev. Lett. 55, 2692. </w:t>
      </w:r>
      <w:hyperlink r:id="rId17" w:history="1">
        <w:r w:rsidRPr="003F62AE">
          <w:rPr>
            <w:rStyle w:val="Hyperlink"/>
            <w:sz w:val="24"/>
            <w:szCs w:val="24"/>
          </w:rPr>
          <w:t>doi.org/10.1103/PhysRevLett.55.2692</w:t>
        </w:r>
      </w:hyperlink>
      <w:bookmarkEnd w:id="13"/>
    </w:p>
    <w:p w14:paraId="75FD5761" w14:textId="65EA2429" w:rsidR="001C1A0A" w:rsidRPr="003F62AE" w:rsidRDefault="001C1A0A" w:rsidP="001C1A0A">
      <w:pPr>
        <w:pStyle w:val="ListParagraph"/>
        <w:numPr>
          <w:ilvl w:val="0"/>
          <w:numId w:val="1"/>
        </w:numPr>
        <w:rPr>
          <w:sz w:val="24"/>
          <w:szCs w:val="24"/>
        </w:rPr>
      </w:pPr>
      <w:bookmarkStart w:id="14" w:name="_Ref86503365"/>
      <w:proofErr w:type="spellStart"/>
      <w:r w:rsidRPr="003F62AE">
        <w:rPr>
          <w:sz w:val="24"/>
          <w:szCs w:val="24"/>
        </w:rPr>
        <w:t>Etemad</w:t>
      </w:r>
      <w:proofErr w:type="spellEnd"/>
      <w:r w:rsidRPr="003F62AE">
        <w:rPr>
          <w:sz w:val="24"/>
          <w:szCs w:val="24"/>
        </w:rPr>
        <w:t xml:space="preserve"> S; Thompson RJ; </w:t>
      </w:r>
      <w:proofErr w:type="spellStart"/>
      <w:r w:rsidRPr="003F62AE">
        <w:rPr>
          <w:sz w:val="24"/>
          <w:szCs w:val="24"/>
        </w:rPr>
        <w:t>Andrejco</w:t>
      </w:r>
      <w:proofErr w:type="spellEnd"/>
      <w:r w:rsidRPr="003F62AE">
        <w:rPr>
          <w:sz w:val="24"/>
          <w:szCs w:val="24"/>
        </w:rPr>
        <w:t xml:space="preserve"> MJ, Phy</w:t>
      </w:r>
      <w:r w:rsidRPr="003F62AE">
        <w:rPr>
          <w:sz w:val="24"/>
          <w:szCs w:val="24"/>
        </w:rPr>
        <w:t xml:space="preserve">s. </w:t>
      </w:r>
      <w:r w:rsidRPr="003F62AE">
        <w:rPr>
          <w:sz w:val="24"/>
          <w:szCs w:val="24"/>
        </w:rPr>
        <w:t>Rev</w:t>
      </w:r>
      <w:r w:rsidRPr="003F62AE">
        <w:rPr>
          <w:sz w:val="24"/>
          <w:szCs w:val="24"/>
        </w:rPr>
        <w:t>.</w:t>
      </w:r>
      <w:r w:rsidRPr="003F62AE">
        <w:rPr>
          <w:sz w:val="24"/>
          <w:szCs w:val="24"/>
        </w:rPr>
        <w:t xml:space="preserve"> Lett</w:t>
      </w:r>
      <w:r w:rsidRPr="003F62AE">
        <w:rPr>
          <w:sz w:val="24"/>
          <w:szCs w:val="24"/>
        </w:rPr>
        <w:t>.</w:t>
      </w:r>
      <w:r w:rsidRPr="003F62AE">
        <w:rPr>
          <w:sz w:val="24"/>
          <w:szCs w:val="24"/>
        </w:rPr>
        <w:t xml:space="preserve"> 198</w:t>
      </w:r>
      <w:r w:rsidRPr="003F62AE">
        <w:rPr>
          <w:sz w:val="24"/>
          <w:szCs w:val="24"/>
        </w:rPr>
        <w:t>6</w:t>
      </w:r>
      <w:r w:rsidRPr="003F62AE">
        <w:rPr>
          <w:sz w:val="24"/>
          <w:szCs w:val="24"/>
        </w:rPr>
        <w:t xml:space="preserve">, </w:t>
      </w:r>
      <w:r w:rsidRPr="003F62AE">
        <w:rPr>
          <w:b/>
          <w:bCs/>
          <w:sz w:val="24"/>
          <w:szCs w:val="24"/>
        </w:rPr>
        <w:t>59</w:t>
      </w:r>
      <w:r w:rsidRPr="003F62AE">
        <w:rPr>
          <w:sz w:val="24"/>
          <w:szCs w:val="24"/>
        </w:rPr>
        <w:t xml:space="preserve">. </w:t>
      </w:r>
      <w:hyperlink r:id="rId18" w:history="1">
        <w:r w:rsidRPr="003F62AE">
          <w:rPr>
            <w:rStyle w:val="Hyperlink"/>
            <w:sz w:val="24"/>
            <w:szCs w:val="24"/>
          </w:rPr>
          <w:t>doi.org/10.1103/PhysRevLe</w:t>
        </w:r>
        <w:r w:rsidRPr="003F62AE">
          <w:rPr>
            <w:rStyle w:val="Hyperlink"/>
            <w:sz w:val="24"/>
            <w:szCs w:val="24"/>
          </w:rPr>
          <w:t>t</w:t>
        </w:r>
        <w:r w:rsidRPr="003F62AE">
          <w:rPr>
            <w:rStyle w:val="Hyperlink"/>
            <w:sz w:val="24"/>
            <w:szCs w:val="24"/>
          </w:rPr>
          <w:t>t.57.575</w:t>
        </w:r>
      </w:hyperlink>
      <w:bookmarkEnd w:id="14"/>
    </w:p>
    <w:p w14:paraId="0DF08A67" w14:textId="731078CE" w:rsidR="001C1A0A" w:rsidRPr="003F62AE" w:rsidRDefault="001C1A0A" w:rsidP="00150EB1">
      <w:pPr>
        <w:pStyle w:val="ListParagraph"/>
        <w:numPr>
          <w:ilvl w:val="0"/>
          <w:numId w:val="1"/>
        </w:numPr>
        <w:rPr>
          <w:sz w:val="24"/>
          <w:szCs w:val="24"/>
        </w:rPr>
      </w:pPr>
      <w:bookmarkStart w:id="15" w:name="_Ref86503377"/>
      <w:proofErr w:type="spellStart"/>
      <w:r w:rsidRPr="003F62AE">
        <w:rPr>
          <w:sz w:val="24"/>
          <w:szCs w:val="24"/>
        </w:rPr>
        <w:t>Etemad</w:t>
      </w:r>
      <w:proofErr w:type="spellEnd"/>
      <w:r w:rsidRPr="003F62AE">
        <w:rPr>
          <w:sz w:val="24"/>
          <w:szCs w:val="24"/>
        </w:rPr>
        <w:t xml:space="preserve"> S; Thompson RJ; </w:t>
      </w:r>
      <w:proofErr w:type="spellStart"/>
      <w:r w:rsidRPr="003F62AE">
        <w:rPr>
          <w:sz w:val="24"/>
          <w:szCs w:val="24"/>
        </w:rPr>
        <w:t>Andrejco</w:t>
      </w:r>
      <w:proofErr w:type="spellEnd"/>
      <w:r w:rsidRPr="003F62AE">
        <w:rPr>
          <w:sz w:val="24"/>
          <w:szCs w:val="24"/>
        </w:rPr>
        <w:t xml:space="preserve"> MJ, S John, and Macintosh FC</w:t>
      </w:r>
      <w:r w:rsidRPr="003F62AE">
        <w:rPr>
          <w:sz w:val="24"/>
          <w:szCs w:val="24"/>
        </w:rPr>
        <w:t xml:space="preserve">,  </w:t>
      </w:r>
      <w:proofErr w:type="spellStart"/>
      <w:r w:rsidRPr="003F62AE">
        <w:rPr>
          <w:sz w:val="24"/>
          <w:szCs w:val="24"/>
        </w:rPr>
        <w:t>PhysRev</w:t>
      </w:r>
      <w:proofErr w:type="spellEnd"/>
      <w:r w:rsidRPr="003F62AE">
        <w:rPr>
          <w:sz w:val="24"/>
          <w:szCs w:val="24"/>
        </w:rPr>
        <w:t xml:space="preserve"> Lett</w:t>
      </w:r>
      <w:r w:rsidRPr="003F62AE">
        <w:rPr>
          <w:sz w:val="24"/>
          <w:szCs w:val="24"/>
        </w:rPr>
        <w:t>.</w:t>
      </w:r>
      <w:r w:rsidRPr="003F62AE">
        <w:rPr>
          <w:sz w:val="24"/>
          <w:szCs w:val="24"/>
        </w:rPr>
        <w:t xml:space="preserve"> 1987, </w:t>
      </w:r>
      <w:r w:rsidRPr="003F62AE">
        <w:rPr>
          <w:b/>
          <w:bCs/>
          <w:sz w:val="24"/>
          <w:szCs w:val="24"/>
        </w:rPr>
        <w:t>59</w:t>
      </w:r>
      <w:r w:rsidRPr="003F62AE">
        <w:rPr>
          <w:sz w:val="24"/>
          <w:szCs w:val="24"/>
        </w:rPr>
        <w:t xml:space="preserve"> </w:t>
      </w:r>
      <w:hyperlink r:id="rId19" w:history="1">
        <w:r w:rsidRPr="003F62AE">
          <w:rPr>
            <w:rStyle w:val="Hyperlink"/>
            <w:sz w:val="24"/>
            <w:szCs w:val="24"/>
          </w:rPr>
          <w:t>doi.org/10.1103/PhysRevLett.59.1420</w:t>
        </w:r>
      </w:hyperlink>
      <w:bookmarkEnd w:id="15"/>
      <w:r w:rsidRPr="003F62AE">
        <w:rPr>
          <w:sz w:val="24"/>
          <w:szCs w:val="24"/>
        </w:rPr>
        <w:t xml:space="preserve"> </w:t>
      </w:r>
    </w:p>
    <w:p w14:paraId="2BD1E051" w14:textId="77777777" w:rsidR="00EF5FC2" w:rsidRPr="003F62AE" w:rsidRDefault="00EF5FC2" w:rsidP="00EF5FC2">
      <w:pPr>
        <w:pStyle w:val="ListParagraph"/>
        <w:numPr>
          <w:ilvl w:val="0"/>
          <w:numId w:val="1"/>
        </w:numPr>
        <w:rPr>
          <w:rFonts w:ascii="Segoe UI" w:hAnsi="Segoe UI" w:cs="Segoe UI"/>
          <w:color w:val="222222"/>
          <w:sz w:val="24"/>
          <w:szCs w:val="24"/>
          <w:shd w:val="clear" w:color="auto" w:fill="FFFFFF"/>
        </w:rPr>
      </w:pPr>
      <w:bookmarkStart w:id="16" w:name="_Ref86503403"/>
      <w:r w:rsidRPr="003F62AE">
        <w:rPr>
          <w:sz w:val="24"/>
          <w:szCs w:val="24"/>
        </w:rPr>
        <w:t xml:space="preserve">J Billy, Nature 453, (2008). </w:t>
      </w:r>
      <w:hyperlink r:id="rId20" w:history="1">
        <w:r w:rsidRPr="003F62AE">
          <w:rPr>
            <w:rStyle w:val="Hyperlink"/>
            <w:sz w:val="24"/>
            <w:szCs w:val="24"/>
          </w:rPr>
          <w:t>doi.org/10.1038/nature07000</w:t>
        </w:r>
      </w:hyperlink>
      <w:bookmarkEnd w:id="16"/>
    </w:p>
    <w:p w14:paraId="2E9CDD81" w14:textId="3FC56480" w:rsidR="0010756E" w:rsidRPr="003F62AE" w:rsidRDefault="00EF5FC2" w:rsidP="00F33951">
      <w:pPr>
        <w:pStyle w:val="ListParagraph"/>
        <w:numPr>
          <w:ilvl w:val="0"/>
          <w:numId w:val="1"/>
        </w:numPr>
        <w:rPr>
          <w:sz w:val="24"/>
          <w:szCs w:val="24"/>
        </w:rPr>
      </w:pPr>
      <w:bookmarkStart w:id="17" w:name="_Ref86503438"/>
      <w:r w:rsidRPr="003F62AE">
        <w:rPr>
          <w:rFonts w:cstheme="minorHAnsi"/>
          <w:color w:val="231F20"/>
          <w:sz w:val="24"/>
          <w:szCs w:val="24"/>
        </w:rPr>
        <w:t xml:space="preserve">GA Moreno, et al., </w:t>
      </w:r>
      <w:r w:rsidRPr="003F62AE">
        <w:rPr>
          <w:rFonts w:cstheme="minorHAnsi"/>
          <w:color w:val="000000" w:themeColor="text1"/>
          <w:sz w:val="24"/>
          <w:szCs w:val="24"/>
        </w:rPr>
        <w:t xml:space="preserve">Phys. Rev. Lett. </w:t>
      </w:r>
      <w:r w:rsidRPr="003F62AE">
        <w:rPr>
          <w:rFonts w:cstheme="minorHAnsi"/>
          <w:b/>
          <w:bCs/>
          <w:color w:val="000000" w:themeColor="text1"/>
          <w:sz w:val="24"/>
          <w:szCs w:val="24"/>
        </w:rPr>
        <w:t>105</w:t>
      </w:r>
      <w:r w:rsidRPr="003F62AE">
        <w:rPr>
          <w:rFonts w:cstheme="minorHAnsi"/>
          <w:color w:val="000000" w:themeColor="text1"/>
          <w:sz w:val="24"/>
          <w:szCs w:val="24"/>
        </w:rPr>
        <w:t>, 210401 (2010)</w:t>
      </w:r>
      <w:r w:rsidRPr="003F62AE">
        <w:rPr>
          <w:rFonts w:cstheme="minorHAnsi"/>
          <w:color w:val="000000" w:themeColor="text1"/>
          <w:sz w:val="24"/>
          <w:szCs w:val="24"/>
        </w:rPr>
        <w:t xml:space="preserve">. </w:t>
      </w:r>
      <w:hyperlink r:id="rId21" w:history="1">
        <w:r w:rsidRPr="003F62AE">
          <w:rPr>
            <w:rStyle w:val="Hyperlink"/>
            <w:rFonts w:cstheme="minorHAnsi"/>
            <w:sz w:val="24"/>
            <w:szCs w:val="24"/>
          </w:rPr>
          <w:t>doi.org/10.1103/PhysRevLett.105.210401</w:t>
        </w:r>
      </w:hyperlink>
      <w:bookmarkEnd w:id="17"/>
    </w:p>
    <w:p w14:paraId="12AD681B" w14:textId="669CA296" w:rsidR="00EF5FC2" w:rsidRPr="003F62AE" w:rsidRDefault="00EF5FC2" w:rsidP="00F33951">
      <w:pPr>
        <w:pStyle w:val="ListParagraph"/>
        <w:numPr>
          <w:ilvl w:val="0"/>
          <w:numId w:val="1"/>
        </w:numPr>
        <w:rPr>
          <w:sz w:val="24"/>
          <w:szCs w:val="24"/>
        </w:rPr>
      </w:pPr>
      <w:bookmarkStart w:id="18" w:name="_Ref86503486"/>
      <w:r w:rsidRPr="003F62AE">
        <w:rPr>
          <w:rFonts w:cstheme="minorHAnsi"/>
          <w:sz w:val="24"/>
          <w:szCs w:val="24"/>
        </w:rPr>
        <w:t>D.E. Chang, K. Sinha, J.M. Taylor &amp; H.J. Kimble Nature Communications</w:t>
      </w:r>
      <w:r w:rsidRPr="003F62AE">
        <w:rPr>
          <w:rFonts w:cstheme="minorHAnsi"/>
          <w:sz w:val="24"/>
          <w:szCs w:val="24"/>
        </w:rPr>
        <w:t xml:space="preserve"> (2014) </w:t>
      </w:r>
      <w:hyperlink r:id="rId22" w:history="1">
        <w:r w:rsidRPr="003F62AE">
          <w:rPr>
            <w:rStyle w:val="Hyperlink"/>
            <w:rFonts w:cstheme="minorHAnsi"/>
            <w:sz w:val="24"/>
            <w:szCs w:val="24"/>
          </w:rPr>
          <w:t>doi.org/10.1038/ncomms5343</w:t>
        </w:r>
      </w:hyperlink>
      <w:bookmarkEnd w:id="18"/>
    </w:p>
    <w:p w14:paraId="1FD3825A" w14:textId="009397E4" w:rsidR="00C34F29" w:rsidRPr="003F62AE" w:rsidRDefault="00C34F29" w:rsidP="00F33951">
      <w:pPr>
        <w:pStyle w:val="ListParagraph"/>
        <w:numPr>
          <w:ilvl w:val="0"/>
          <w:numId w:val="1"/>
        </w:numPr>
        <w:rPr>
          <w:sz w:val="24"/>
          <w:szCs w:val="24"/>
        </w:rPr>
      </w:pPr>
      <w:bookmarkStart w:id="19" w:name="_Ref86503532"/>
      <w:r w:rsidRPr="003F62AE">
        <w:rPr>
          <w:rFonts w:cstheme="minorHAnsi"/>
          <w:sz w:val="24"/>
          <w:szCs w:val="24"/>
        </w:rPr>
        <w:t xml:space="preserve">S. </w:t>
      </w:r>
      <w:proofErr w:type="spellStart"/>
      <w:r w:rsidRPr="003F62AE">
        <w:rPr>
          <w:rFonts w:cstheme="minorHAnsi"/>
          <w:sz w:val="24"/>
          <w:szCs w:val="24"/>
        </w:rPr>
        <w:t>Haroche</w:t>
      </w:r>
      <w:proofErr w:type="spellEnd"/>
      <w:r w:rsidRPr="003F62AE">
        <w:rPr>
          <w:rFonts w:cstheme="minorHAnsi"/>
          <w:sz w:val="24"/>
          <w:szCs w:val="24"/>
        </w:rPr>
        <w:t xml:space="preserve">, D. </w:t>
      </w:r>
      <w:proofErr w:type="spellStart"/>
      <w:r w:rsidRPr="003F62AE">
        <w:rPr>
          <w:rFonts w:cstheme="minorHAnsi"/>
          <w:sz w:val="24"/>
          <w:szCs w:val="24"/>
        </w:rPr>
        <w:t>Kleppner</w:t>
      </w:r>
      <w:proofErr w:type="spellEnd"/>
      <w:r w:rsidRPr="003F62AE">
        <w:rPr>
          <w:rFonts w:cstheme="minorHAnsi"/>
          <w:sz w:val="24"/>
          <w:szCs w:val="24"/>
        </w:rPr>
        <w:t xml:space="preserve"> Physics Today 42, 1, 24 (1989)</w:t>
      </w:r>
      <w:r w:rsidR="003F62AE" w:rsidRPr="003F62AE">
        <w:rPr>
          <w:rFonts w:cstheme="minorHAnsi"/>
          <w:sz w:val="24"/>
          <w:szCs w:val="24"/>
        </w:rPr>
        <w:t xml:space="preserve"> </w:t>
      </w:r>
      <w:hyperlink r:id="rId23" w:history="1">
        <w:r w:rsidRPr="003F62AE">
          <w:rPr>
            <w:rStyle w:val="Hyperlink"/>
            <w:rFonts w:cstheme="minorHAnsi"/>
            <w:sz w:val="24"/>
            <w:szCs w:val="24"/>
          </w:rPr>
          <w:t>doi.org/10.1063/1.881201</w:t>
        </w:r>
      </w:hyperlink>
      <w:bookmarkEnd w:id="19"/>
    </w:p>
    <w:p w14:paraId="2DF780FE" w14:textId="16A58E1D" w:rsidR="00C34F29" w:rsidRPr="003F62AE" w:rsidRDefault="00C34F29" w:rsidP="00C34F29">
      <w:pPr>
        <w:pStyle w:val="ListParagraph"/>
        <w:numPr>
          <w:ilvl w:val="0"/>
          <w:numId w:val="1"/>
        </w:numPr>
        <w:rPr>
          <w:rFonts w:cstheme="minorHAnsi"/>
          <w:color w:val="231F20"/>
          <w:sz w:val="24"/>
          <w:szCs w:val="24"/>
        </w:rPr>
      </w:pPr>
      <w:bookmarkStart w:id="20" w:name="_Ref86503561"/>
      <w:r w:rsidRPr="003F62AE">
        <w:rPr>
          <w:rFonts w:cstheme="minorHAnsi"/>
          <w:color w:val="231F20"/>
          <w:sz w:val="24"/>
          <w:szCs w:val="24"/>
        </w:rPr>
        <w:t>Thompson RJ; Rempe G; Kimble</w:t>
      </w:r>
      <w:r w:rsidRPr="003F62AE">
        <w:rPr>
          <w:rFonts w:cstheme="minorHAnsi"/>
          <w:color w:val="231F20"/>
          <w:sz w:val="24"/>
          <w:szCs w:val="24"/>
        </w:rPr>
        <w:t xml:space="preserve"> HJ</w:t>
      </w:r>
      <w:r w:rsidRPr="003F62AE">
        <w:rPr>
          <w:rFonts w:cstheme="minorHAnsi"/>
          <w:color w:val="231F20"/>
          <w:sz w:val="24"/>
          <w:szCs w:val="24"/>
        </w:rPr>
        <w:t xml:space="preserve"> Phys</w:t>
      </w:r>
      <w:r w:rsidRPr="003F62AE">
        <w:rPr>
          <w:rFonts w:cstheme="minorHAnsi"/>
          <w:color w:val="231F20"/>
          <w:sz w:val="24"/>
          <w:szCs w:val="24"/>
        </w:rPr>
        <w:t xml:space="preserve"> </w:t>
      </w:r>
      <w:r w:rsidRPr="003F62AE">
        <w:rPr>
          <w:rFonts w:cstheme="minorHAnsi"/>
          <w:color w:val="231F20"/>
          <w:sz w:val="24"/>
          <w:szCs w:val="24"/>
        </w:rPr>
        <w:t xml:space="preserve">Rev Lett, </w:t>
      </w:r>
      <w:r w:rsidRPr="003F62AE">
        <w:rPr>
          <w:rFonts w:cstheme="minorHAnsi"/>
          <w:b/>
          <w:bCs/>
          <w:color w:val="231F20"/>
          <w:sz w:val="24"/>
          <w:szCs w:val="24"/>
        </w:rPr>
        <w:t>68</w:t>
      </w:r>
      <w:r w:rsidRPr="003F62AE">
        <w:rPr>
          <w:rFonts w:cstheme="minorHAnsi"/>
          <w:color w:val="231F20"/>
          <w:sz w:val="24"/>
          <w:szCs w:val="24"/>
        </w:rPr>
        <w:t xml:space="preserve">, </w:t>
      </w:r>
      <w:r w:rsidRPr="003F62AE">
        <w:rPr>
          <w:rFonts w:cstheme="minorHAnsi"/>
          <w:color w:val="231F20"/>
          <w:sz w:val="24"/>
          <w:szCs w:val="24"/>
        </w:rPr>
        <w:t>(</w:t>
      </w:r>
      <w:r w:rsidRPr="003F62AE">
        <w:rPr>
          <w:rFonts w:cstheme="minorHAnsi"/>
          <w:color w:val="231F20"/>
          <w:sz w:val="24"/>
          <w:szCs w:val="24"/>
        </w:rPr>
        <w:t>1992</w:t>
      </w:r>
      <w:r w:rsidRPr="003F62AE">
        <w:rPr>
          <w:rFonts w:cstheme="minorHAnsi"/>
          <w:color w:val="231F20"/>
          <w:sz w:val="24"/>
          <w:szCs w:val="24"/>
        </w:rPr>
        <w:t>)</w:t>
      </w:r>
      <w:r w:rsidR="003F62AE" w:rsidRPr="003F62AE">
        <w:rPr>
          <w:rFonts w:cstheme="minorHAnsi"/>
          <w:color w:val="231F20"/>
          <w:sz w:val="24"/>
          <w:szCs w:val="24"/>
        </w:rPr>
        <w:t xml:space="preserve"> </w:t>
      </w:r>
      <w:hyperlink r:id="rId24" w:history="1">
        <w:r w:rsidR="003F62AE" w:rsidRPr="003F62AE">
          <w:rPr>
            <w:rStyle w:val="Hyperlink"/>
            <w:rFonts w:cstheme="minorHAnsi"/>
            <w:sz w:val="24"/>
            <w:szCs w:val="24"/>
          </w:rPr>
          <w:t>doi.org/10.1103/PhysRevLett.68.1132</w:t>
        </w:r>
      </w:hyperlink>
      <w:bookmarkEnd w:id="20"/>
    </w:p>
    <w:p w14:paraId="40717D04" w14:textId="04CFC58F" w:rsidR="00C34F29" w:rsidRPr="003F62AE" w:rsidRDefault="00C34F29" w:rsidP="00C34F29">
      <w:pPr>
        <w:pStyle w:val="ListParagraph"/>
        <w:numPr>
          <w:ilvl w:val="0"/>
          <w:numId w:val="1"/>
        </w:numPr>
        <w:rPr>
          <w:rFonts w:cstheme="minorHAnsi"/>
          <w:color w:val="231F20"/>
          <w:sz w:val="24"/>
          <w:szCs w:val="24"/>
        </w:rPr>
      </w:pPr>
      <w:bookmarkStart w:id="21" w:name="_Ref86503587"/>
      <w:r w:rsidRPr="003F62AE">
        <w:rPr>
          <w:sz w:val="24"/>
          <w:szCs w:val="24"/>
        </w:rPr>
        <w:t xml:space="preserve">G. Rempe, RJ Thompson et al., Phys. Rev. Lett. </w:t>
      </w:r>
      <w:r w:rsidRPr="003F62AE">
        <w:rPr>
          <w:b/>
          <w:bCs/>
          <w:sz w:val="24"/>
          <w:szCs w:val="24"/>
        </w:rPr>
        <w:t>67</w:t>
      </w:r>
      <w:r w:rsidRPr="003F62AE">
        <w:rPr>
          <w:sz w:val="24"/>
          <w:szCs w:val="24"/>
        </w:rPr>
        <w:t>, 1727 (1991)</w:t>
      </w:r>
      <w:r w:rsidR="00B726A2">
        <w:rPr>
          <w:sz w:val="24"/>
          <w:szCs w:val="24"/>
        </w:rPr>
        <w:t xml:space="preserve"> </w:t>
      </w:r>
      <w:hyperlink r:id="rId25" w:history="1">
        <w:r w:rsidR="00B726A2" w:rsidRPr="00B726A2">
          <w:rPr>
            <w:rStyle w:val="Hyperlink"/>
            <w:sz w:val="24"/>
            <w:szCs w:val="24"/>
          </w:rPr>
          <w:t>doi.org/10.1103/PhysRevLett.67.1727</w:t>
        </w:r>
      </w:hyperlink>
      <w:bookmarkEnd w:id="21"/>
    </w:p>
    <w:p w14:paraId="168F4BC9" w14:textId="7C9CADB7" w:rsidR="00C34F29" w:rsidRPr="003F62AE" w:rsidRDefault="00C34F29" w:rsidP="00C34F29">
      <w:pPr>
        <w:pStyle w:val="ListParagraph"/>
        <w:numPr>
          <w:ilvl w:val="0"/>
          <w:numId w:val="1"/>
        </w:numPr>
        <w:rPr>
          <w:rFonts w:cstheme="minorHAnsi"/>
          <w:color w:val="231F20"/>
          <w:sz w:val="24"/>
          <w:szCs w:val="24"/>
        </w:rPr>
      </w:pPr>
      <w:bookmarkStart w:id="22" w:name="_Ref86503602"/>
      <w:r w:rsidRPr="003F62AE">
        <w:rPr>
          <w:sz w:val="24"/>
          <w:szCs w:val="24"/>
        </w:rPr>
        <w:t xml:space="preserve">Thompson RJ; </w:t>
      </w:r>
      <w:proofErr w:type="spellStart"/>
      <w:r w:rsidRPr="003F62AE">
        <w:rPr>
          <w:sz w:val="24"/>
          <w:szCs w:val="24"/>
        </w:rPr>
        <w:t>Turchette</w:t>
      </w:r>
      <w:proofErr w:type="spellEnd"/>
      <w:r w:rsidRPr="003F62AE">
        <w:rPr>
          <w:sz w:val="24"/>
          <w:szCs w:val="24"/>
        </w:rPr>
        <w:t xml:space="preserve"> QA; Carnal O; Kimble HJ, Physical Review A, </w:t>
      </w:r>
      <w:r w:rsidRPr="003F62AE">
        <w:rPr>
          <w:b/>
          <w:bCs/>
          <w:sz w:val="24"/>
          <w:szCs w:val="24"/>
        </w:rPr>
        <w:t>57</w:t>
      </w:r>
      <w:r w:rsidRPr="003F62AE">
        <w:rPr>
          <w:sz w:val="24"/>
          <w:szCs w:val="24"/>
        </w:rPr>
        <w:t xml:space="preserve">, </w:t>
      </w:r>
      <w:proofErr w:type="spellStart"/>
      <w:r w:rsidRPr="003F62AE">
        <w:rPr>
          <w:sz w:val="24"/>
          <w:szCs w:val="24"/>
        </w:rPr>
        <w:t>Iss</w:t>
      </w:r>
      <w:proofErr w:type="spellEnd"/>
      <w:r w:rsidRPr="003F62AE">
        <w:rPr>
          <w:sz w:val="24"/>
          <w:szCs w:val="24"/>
        </w:rPr>
        <w:t xml:space="preserve"> 4, </w:t>
      </w:r>
      <w:r w:rsidRPr="003F62AE">
        <w:rPr>
          <w:sz w:val="24"/>
          <w:szCs w:val="24"/>
        </w:rPr>
        <w:t>(</w:t>
      </w:r>
      <w:r w:rsidRPr="003F62AE">
        <w:rPr>
          <w:sz w:val="24"/>
          <w:szCs w:val="24"/>
        </w:rPr>
        <w:t>1998</w:t>
      </w:r>
      <w:r w:rsidRPr="003F62AE">
        <w:rPr>
          <w:sz w:val="24"/>
          <w:szCs w:val="24"/>
        </w:rPr>
        <w:t>)</w:t>
      </w:r>
      <w:r w:rsidR="00B726A2">
        <w:rPr>
          <w:sz w:val="24"/>
          <w:szCs w:val="24"/>
        </w:rPr>
        <w:t xml:space="preserve"> </w:t>
      </w:r>
      <w:hyperlink r:id="rId26" w:history="1">
        <w:r w:rsidR="00B726A2" w:rsidRPr="00B726A2">
          <w:rPr>
            <w:rStyle w:val="Hyperlink"/>
            <w:sz w:val="24"/>
            <w:szCs w:val="24"/>
          </w:rPr>
          <w:t>doi.org/10.1103/PhysRevA.57.3084</w:t>
        </w:r>
      </w:hyperlink>
      <w:bookmarkEnd w:id="22"/>
    </w:p>
    <w:p w14:paraId="0742EFD5" w14:textId="77777777" w:rsidR="00C34F29" w:rsidRPr="003F62AE" w:rsidRDefault="00C34F29" w:rsidP="00B726A2">
      <w:pPr>
        <w:pStyle w:val="ListParagraph"/>
        <w:rPr>
          <w:sz w:val="24"/>
          <w:szCs w:val="24"/>
        </w:rPr>
      </w:pPr>
    </w:p>
    <w:p w14:paraId="6AACA777" w14:textId="58544D95" w:rsidR="00FE541F" w:rsidRPr="003F336B" w:rsidRDefault="00FE541F">
      <w:pPr>
        <w:rPr>
          <w:rFonts w:cstheme="minorHAnsi"/>
          <w:color w:val="323232"/>
        </w:rPr>
      </w:pPr>
    </w:p>
    <w:sectPr w:rsidR="00FE541F" w:rsidRPr="003F336B" w:rsidSect="004B63D4">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57AF" w14:textId="77777777" w:rsidR="00790040" w:rsidRDefault="00790040" w:rsidP="00AD2725">
      <w:r>
        <w:separator/>
      </w:r>
    </w:p>
  </w:endnote>
  <w:endnote w:type="continuationSeparator" w:id="0">
    <w:p w14:paraId="5C4533CE" w14:textId="77777777" w:rsidR="00790040" w:rsidRDefault="00790040" w:rsidP="00AD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128" w14:textId="77777777" w:rsidR="00AD2725" w:rsidRDefault="00AD2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7195" w14:textId="77777777" w:rsidR="00AD2725" w:rsidRDefault="00AD2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5CD6" w14:textId="77777777" w:rsidR="00AD2725" w:rsidRDefault="00AD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646C" w14:textId="77777777" w:rsidR="00790040" w:rsidRDefault="00790040" w:rsidP="00AD2725">
      <w:r>
        <w:separator/>
      </w:r>
    </w:p>
  </w:footnote>
  <w:footnote w:type="continuationSeparator" w:id="0">
    <w:p w14:paraId="7D86FE64" w14:textId="77777777" w:rsidR="00790040" w:rsidRDefault="00790040" w:rsidP="00AD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5996" w14:textId="77777777" w:rsidR="00AD2725" w:rsidRDefault="00AD2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BFC3" w14:textId="77777777" w:rsidR="00AD2725" w:rsidRDefault="00AD2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E885" w14:textId="77777777" w:rsidR="00AD2725" w:rsidRDefault="00AD2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5AD2"/>
    <w:multiLevelType w:val="hybridMultilevel"/>
    <w:tmpl w:val="1C16E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3D4438"/>
    <w:multiLevelType w:val="hybridMultilevel"/>
    <w:tmpl w:val="1C16E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hideSpellingErrors/>
  <w:hideGrammaticalError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B9"/>
    <w:rsid w:val="0001098F"/>
    <w:rsid w:val="00065D59"/>
    <w:rsid w:val="0008569E"/>
    <w:rsid w:val="000B3D0B"/>
    <w:rsid w:val="000C2776"/>
    <w:rsid w:val="000C6523"/>
    <w:rsid w:val="000D603B"/>
    <w:rsid w:val="000D6EF9"/>
    <w:rsid w:val="000E1369"/>
    <w:rsid w:val="000E3757"/>
    <w:rsid w:val="000F69F2"/>
    <w:rsid w:val="0010756E"/>
    <w:rsid w:val="00131BB2"/>
    <w:rsid w:val="0015207A"/>
    <w:rsid w:val="00191C4B"/>
    <w:rsid w:val="001A5CF7"/>
    <w:rsid w:val="001B67FD"/>
    <w:rsid w:val="001C1A0A"/>
    <w:rsid w:val="0022272D"/>
    <w:rsid w:val="00224AA5"/>
    <w:rsid w:val="00254801"/>
    <w:rsid w:val="0027631B"/>
    <w:rsid w:val="0029278D"/>
    <w:rsid w:val="002F2E71"/>
    <w:rsid w:val="002F64FA"/>
    <w:rsid w:val="00313B50"/>
    <w:rsid w:val="00354354"/>
    <w:rsid w:val="00355D36"/>
    <w:rsid w:val="00383B18"/>
    <w:rsid w:val="003A5AD9"/>
    <w:rsid w:val="003B08EB"/>
    <w:rsid w:val="003B43D4"/>
    <w:rsid w:val="003B53FC"/>
    <w:rsid w:val="003C2BD3"/>
    <w:rsid w:val="003F336B"/>
    <w:rsid w:val="003F62AE"/>
    <w:rsid w:val="00443BAD"/>
    <w:rsid w:val="004507CB"/>
    <w:rsid w:val="004540A3"/>
    <w:rsid w:val="00464288"/>
    <w:rsid w:val="00473308"/>
    <w:rsid w:val="004879A6"/>
    <w:rsid w:val="00492F5D"/>
    <w:rsid w:val="004B63D4"/>
    <w:rsid w:val="004F5678"/>
    <w:rsid w:val="005139CC"/>
    <w:rsid w:val="00526C9A"/>
    <w:rsid w:val="005421FF"/>
    <w:rsid w:val="005454E9"/>
    <w:rsid w:val="0057458D"/>
    <w:rsid w:val="005B66B5"/>
    <w:rsid w:val="005C5F3F"/>
    <w:rsid w:val="005D5342"/>
    <w:rsid w:val="005F4B43"/>
    <w:rsid w:val="00610C98"/>
    <w:rsid w:val="00626815"/>
    <w:rsid w:val="00631DF9"/>
    <w:rsid w:val="00636549"/>
    <w:rsid w:val="006547F7"/>
    <w:rsid w:val="006661CD"/>
    <w:rsid w:val="006B5F72"/>
    <w:rsid w:val="006E149F"/>
    <w:rsid w:val="006E29B4"/>
    <w:rsid w:val="006F7448"/>
    <w:rsid w:val="00704740"/>
    <w:rsid w:val="00781169"/>
    <w:rsid w:val="007819C4"/>
    <w:rsid w:val="007833B7"/>
    <w:rsid w:val="007865EC"/>
    <w:rsid w:val="00790040"/>
    <w:rsid w:val="00792062"/>
    <w:rsid w:val="007956F1"/>
    <w:rsid w:val="007A3294"/>
    <w:rsid w:val="007B3847"/>
    <w:rsid w:val="007B4208"/>
    <w:rsid w:val="007D6CF2"/>
    <w:rsid w:val="007F05D0"/>
    <w:rsid w:val="00832273"/>
    <w:rsid w:val="008371C9"/>
    <w:rsid w:val="008450BB"/>
    <w:rsid w:val="008845C3"/>
    <w:rsid w:val="008B18B3"/>
    <w:rsid w:val="008C0888"/>
    <w:rsid w:val="008D223F"/>
    <w:rsid w:val="008D4041"/>
    <w:rsid w:val="008F4942"/>
    <w:rsid w:val="00915E5E"/>
    <w:rsid w:val="00925FA0"/>
    <w:rsid w:val="009314FE"/>
    <w:rsid w:val="00951227"/>
    <w:rsid w:val="009703C6"/>
    <w:rsid w:val="009775F6"/>
    <w:rsid w:val="009851E6"/>
    <w:rsid w:val="009A06EF"/>
    <w:rsid w:val="009C400F"/>
    <w:rsid w:val="009D0F29"/>
    <w:rsid w:val="009D65E9"/>
    <w:rsid w:val="009E2DC4"/>
    <w:rsid w:val="009E5E0A"/>
    <w:rsid w:val="009E72AA"/>
    <w:rsid w:val="009F198D"/>
    <w:rsid w:val="00A26BDD"/>
    <w:rsid w:val="00A27E88"/>
    <w:rsid w:val="00A54103"/>
    <w:rsid w:val="00A60A91"/>
    <w:rsid w:val="00A63339"/>
    <w:rsid w:val="00A64586"/>
    <w:rsid w:val="00A65475"/>
    <w:rsid w:val="00A97AB9"/>
    <w:rsid w:val="00A97C33"/>
    <w:rsid w:val="00AA6984"/>
    <w:rsid w:val="00AB2D80"/>
    <w:rsid w:val="00AB54BF"/>
    <w:rsid w:val="00AD2725"/>
    <w:rsid w:val="00AF62C2"/>
    <w:rsid w:val="00B161B7"/>
    <w:rsid w:val="00B639DA"/>
    <w:rsid w:val="00B70510"/>
    <w:rsid w:val="00B726A2"/>
    <w:rsid w:val="00BB16B7"/>
    <w:rsid w:val="00BB449A"/>
    <w:rsid w:val="00BB5D5C"/>
    <w:rsid w:val="00BC75B0"/>
    <w:rsid w:val="00C15933"/>
    <w:rsid w:val="00C22F09"/>
    <w:rsid w:val="00C34F29"/>
    <w:rsid w:val="00C37F17"/>
    <w:rsid w:val="00C6194A"/>
    <w:rsid w:val="00C74820"/>
    <w:rsid w:val="00C92A59"/>
    <w:rsid w:val="00C9702E"/>
    <w:rsid w:val="00CC067D"/>
    <w:rsid w:val="00CD4A5E"/>
    <w:rsid w:val="00D02834"/>
    <w:rsid w:val="00D25010"/>
    <w:rsid w:val="00D43470"/>
    <w:rsid w:val="00D55420"/>
    <w:rsid w:val="00D924C4"/>
    <w:rsid w:val="00DD1765"/>
    <w:rsid w:val="00DD1791"/>
    <w:rsid w:val="00DE6763"/>
    <w:rsid w:val="00E060EF"/>
    <w:rsid w:val="00E31D48"/>
    <w:rsid w:val="00E47FB1"/>
    <w:rsid w:val="00E65EC6"/>
    <w:rsid w:val="00E72BA6"/>
    <w:rsid w:val="00E9394C"/>
    <w:rsid w:val="00E95178"/>
    <w:rsid w:val="00EB2796"/>
    <w:rsid w:val="00EF0588"/>
    <w:rsid w:val="00EF130C"/>
    <w:rsid w:val="00EF5FC2"/>
    <w:rsid w:val="00F269D7"/>
    <w:rsid w:val="00F33951"/>
    <w:rsid w:val="00F346D2"/>
    <w:rsid w:val="00F42529"/>
    <w:rsid w:val="00F52D75"/>
    <w:rsid w:val="00F534C3"/>
    <w:rsid w:val="00FC13B1"/>
    <w:rsid w:val="00FE541F"/>
    <w:rsid w:val="00FE5E4C"/>
    <w:rsid w:val="00FF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B4410"/>
  <w15:docId w15:val="{74EA2F7D-0649-F540-A3FE-68387918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1A0A"/>
    <w:pPr>
      <w:spacing w:before="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970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outlineLvl w:val="0"/>
    </w:pPr>
    <w:rPr>
      <w:rFonts w:asciiTheme="minorHAnsi" w:eastAsiaTheme="minorEastAsia" w:hAnsiTheme="minorHAnsi" w:cstheme="minorBidi"/>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970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line="276" w:lineRule="auto"/>
      <w:outlineLvl w:val="1"/>
    </w:pPr>
    <w:rPr>
      <w:rFonts w:asciiTheme="minorHAnsi" w:eastAsiaTheme="minorEastAsia"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C9702E"/>
    <w:pPr>
      <w:pBdr>
        <w:top w:val="single" w:sz="6" w:space="2" w:color="4472C4" w:themeColor="accent1"/>
        <w:left w:val="single" w:sz="6" w:space="2" w:color="4472C4" w:themeColor="accent1"/>
      </w:pBdr>
      <w:spacing w:before="300" w:line="276" w:lineRule="auto"/>
      <w:outlineLvl w:val="2"/>
    </w:pPr>
    <w:rPr>
      <w:rFonts w:asciiTheme="minorHAnsi" w:eastAsiaTheme="minorEastAsia" w:hAnsiTheme="minorHAnsi" w:cstheme="minorBidi"/>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C9702E"/>
    <w:pPr>
      <w:pBdr>
        <w:top w:val="dotted" w:sz="6" w:space="2" w:color="4472C4" w:themeColor="accent1"/>
        <w:left w:val="dotted" w:sz="6" w:space="2" w:color="4472C4" w:themeColor="accent1"/>
      </w:pBdr>
      <w:spacing w:before="300" w:line="276" w:lineRule="auto"/>
      <w:outlineLvl w:val="3"/>
    </w:pPr>
    <w:rPr>
      <w:rFonts w:asciiTheme="minorHAnsi" w:eastAsiaTheme="minorEastAsia" w:hAnsiTheme="minorHAnsi" w:cstheme="minorBidi"/>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C9702E"/>
    <w:pPr>
      <w:pBdr>
        <w:bottom w:val="single" w:sz="6" w:space="1" w:color="4472C4" w:themeColor="accent1"/>
      </w:pBdr>
      <w:spacing w:before="300" w:line="276" w:lineRule="auto"/>
      <w:outlineLvl w:val="4"/>
    </w:pPr>
    <w:rPr>
      <w:rFonts w:asciiTheme="minorHAnsi" w:eastAsiaTheme="minorEastAsia" w:hAnsiTheme="minorHAnsi" w:cstheme="minorBidi"/>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C9702E"/>
    <w:pPr>
      <w:pBdr>
        <w:bottom w:val="dotted" w:sz="6" w:space="1" w:color="4472C4" w:themeColor="accent1"/>
      </w:pBdr>
      <w:spacing w:before="300" w:line="276" w:lineRule="auto"/>
      <w:outlineLvl w:val="5"/>
    </w:pPr>
    <w:rPr>
      <w:rFonts w:asciiTheme="minorHAnsi" w:eastAsiaTheme="minorEastAsia" w:hAnsiTheme="minorHAnsi" w:cstheme="minorBidi"/>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C9702E"/>
    <w:pPr>
      <w:spacing w:before="300" w:line="276" w:lineRule="auto"/>
      <w:outlineLvl w:val="6"/>
    </w:pPr>
    <w:rPr>
      <w:rFonts w:asciiTheme="minorHAnsi" w:eastAsiaTheme="minorEastAsia" w:hAnsiTheme="minorHAnsi" w:cstheme="minorBidi"/>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C9702E"/>
    <w:pPr>
      <w:spacing w:before="30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C9702E"/>
    <w:pPr>
      <w:spacing w:before="300" w:line="276" w:lineRule="auto"/>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02E"/>
    <w:rPr>
      <w:b/>
      <w:bCs/>
      <w:caps/>
      <w:color w:val="FFFFFF" w:themeColor="background1"/>
      <w:spacing w:val="15"/>
      <w:shd w:val="clear" w:color="auto" w:fill="4472C4" w:themeFill="accent1"/>
    </w:rPr>
  </w:style>
  <w:style w:type="paragraph" w:styleId="Header">
    <w:name w:val="header"/>
    <w:basedOn w:val="Normal"/>
    <w:link w:val="HeaderChar"/>
    <w:uiPriority w:val="99"/>
    <w:unhideWhenUsed/>
    <w:rsid w:val="00AD2725"/>
    <w:pPr>
      <w:tabs>
        <w:tab w:val="center" w:pos="4680"/>
        <w:tab w:val="right" w:pos="9360"/>
      </w:tabs>
      <w:spacing w:before="200" w:after="200" w:line="276" w:lineRule="auto"/>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AD2725"/>
  </w:style>
  <w:style w:type="paragraph" w:styleId="Footer">
    <w:name w:val="footer"/>
    <w:basedOn w:val="Normal"/>
    <w:link w:val="FooterChar"/>
    <w:uiPriority w:val="99"/>
    <w:unhideWhenUsed/>
    <w:rsid w:val="00AD2725"/>
    <w:pPr>
      <w:tabs>
        <w:tab w:val="center" w:pos="4680"/>
        <w:tab w:val="right" w:pos="9360"/>
      </w:tabs>
      <w:spacing w:before="200" w:after="200" w:line="276" w:lineRule="auto"/>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AD2725"/>
  </w:style>
  <w:style w:type="character" w:customStyle="1" w:styleId="Heading3Char">
    <w:name w:val="Heading 3 Char"/>
    <w:basedOn w:val="DefaultParagraphFont"/>
    <w:link w:val="Heading3"/>
    <w:uiPriority w:val="9"/>
    <w:semiHidden/>
    <w:rsid w:val="00C9702E"/>
    <w:rPr>
      <w:caps/>
      <w:color w:val="1F3763" w:themeColor="accent1" w:themeShade="7F"/>
      <w:spacing w:val="15"/>
    </w:rPr>
  </w:style>
  <w:style w:type="paragraph" w:styleId="BalloonText">
    <w:name w:val="Balloon Text"/>
    <w:basedOn w:val="Normal"/>
    <w:link w:val="BalloonTextChar"/>
    <w:uiPriority w:val="99"/>
    <w:semiHidden/>
    <w:unhideWhenUsed/>
    <w:rsid w:val="004879A6"/>
    <w:pPr>
      <w:spacing w:before="200" w:after="200" w:line="276"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879A6"/>
    <w:rPr>
      <w:rFonts w:ascii="Segoe UI" w:hAnsi="Segoe UI" w:cs="Segoe UI"/>
      <w:sz w:val="18"/>
      <w:szCs w:val="18"/>
    </w:rPr>
  </w:style>
  <w:style w:type="character" w:customStyle="1" w:styleId="Heading2Char">
    <w:name w:val="Heading 2 Char"/>
    <w:basedOn w:val="DefaultParagraphFont"/>
    <w:link w:val="Heading2"/>
    <w:uiPriority w:val="9"/>
    <w:semiHidden/>
    <w:rsid w:val="00C9702E"/>
    <w:rPr>
      <w:caps/>
      <w:spacing w:val="15"/>
      <w:shd w:val="clear" w:color="auto" w:fill="D9E2F3" w:themeFill="accent1" w:themeFillTint="33"/>
    </w:rPr>
  </w:style>
  <w:style w:type="character" w:customStyle="1" w:styleId="Heading4Char">
    <w:name w:val="Heading 4 Char"/>
    <w:basedOn w:val="DefaultParagraphFont"/>
    <w:link w:val="Heading4"/>
    <w:uiPriority w:val="9"/>
    <w:semiHidden/>
    <w:rsid w:val="00C9702E"/>
    <w:rPr>
      <w:caps/>
      <w:color w:val="2F5496" w:themeColor="accent1" w:themeShade="BF"/>
      <w:spacing w:val="10"/>
    </w:rPr>
  </w:style>
  <w:style w:type="character" w:customStyle="1" w:styleId="Heading5Char">
    <w:name w:val="Heading 5 Char"/>
    <w:basedOn w:val="DefaultParagraphFont"/>
    <w:link w:val="Heading5"/>
    <w:uiPriority w:val="9"/>
    <w:semiHidden/>
    <w:rsid w:val="00C9702E"/>
    <w:rPr>
      <w:caps/>
      <w:color w:val="2F5496" w:themeColor="accent1" w:themeShade="BF"/>
      <w:spacing w:val="10"/>
    </w:rPr>
  </w:style>
  <w:style w:type="character" w:customStyle="1" w:styleId="Heading6Char">
    <w:name w:val="Heading 6 Char"/>
    <w:basedOn w:val="DefaultParagraphFont"/>
    <w:link w:val="Heading6"/>
    <w:uiPriority w:val="9"/>
    <w:semiHidden/>
    <w:rsid w:val="00C9702E"/>
    <w:rPr>
      <w:caps/>
      <w:color w:val="2F5496" w:themeColor="accent1" w:themeShade="BF"/>
      <w:spacing w:val="10"/>
    </w:rPr>
  </w:style>
  <w:style w:type="character" w:customStyle="1" w:styleId="Heading7Char">
    <w:name w:val="Heading 7 Char"/>
    <w:basedOn w:val="DefaultParagraphFont"/>
    <w:link w:val="Heading7"/>
    <w:uiPriority w:val="9"/>
    <w:semiHidden/>
    <w:rsid w:val="00C9702E"/>
    <w:rPr>
      <w:caps/>
      <w:color w:val="2F5496" w:themeColor="accent1" w:themeShade="BF"/>
      <w:spacing w:val="10"/>
    </w:rPr>
  </w:style>
  <w:style w:type="character" w:customStyle="1" w:styleId="Heading8Char">
    <w:name w:val="Heading 8 Char"/>
    <w:basedOn w:val="DefaultParagraphFont"/>
    <w:link w:val="Heading8"/>
    <w:uiPriority w:val="9"/>
    <w:semiHidden/>
    <w:rsid w:val="00C9702E"/>
    <w:rPr>
      <w:caps/>
      <w:spacing w:val="10"/>
      <w:sz w:val="18"/>
      <w:szCs w:val="18"/>
    </w:rPr>
  </w:style>
  <w:style w:type="character" w:customStyle="1" w:styleId="Heading9Char">
    <w:name w:val="Heading 9 Char"/>
    <w:basedOn w:val="DefaultParagraphFont"/>
    <w:link w:val="Heading9"/>
    <w:uiPriority w:val="9"/>
    <w:semiHidden/>
    <w:rsid w:val="00C9702E"/>
    <w:rPr>
      <w:i/>
      <w:caps/>
      <w:spacing w:val="10"/>
      <w:sz w:val="18"/>
      <w:szCs w:val="18"/>
    </w:rPr>
  </w:style>
  <w:style w:type="paragraph" w:styleId="Caption">
    <w:name w:val="caption"/>
    <w:basedOn w:val="Normal"/>
    <w:next w:val="Normal"/>
    <w:uiPriority w:val="35"/>
    <w:semiHidden/>
    <w:unhideWhenUsed/>
    <w:qFormat/>
    <w:rsid w:val="00C9702E"/>
    <w:pPr>
      <w:spacing w:before="200" w:after="200" w:line="276" w:lineRule="auto"/>
    </w:pPr>
    <w:rPr>
      <w:rFonts w:asciiTheme="minorHAnsi" w:eastAsiaTheme="minorEastAsia" w:hAnsiTheme="minorHAnsi" w:cstheme="minorBidi"/>
      <w:b/>
      <w:bCs/>
      <w:color w:val="2F5496" w:themeColor="accent1" w:themeShade="BF"/>
      <w:sz w:val="16"/>
      <w:szCs w:val="16"/>
    </w:rPr>
  </w:style>
  <w:style w:type="paragraph" w:styleId="Title">
    <w:name w:val="Title"/>
    <w:basedOn w:val="Normal"/>
    <w:next w:val="Normal"/>
    <w:link w:val="TitleChar"/>
    <w:uiPriority w:val="10"/>
    <w:qFormat/>
    <w:rsid w:val="00C9702E"/>
    <w:pPr>
      <w:spacing w:before="720" w:after="200" w:line="276" w:lineRule="auto"/>
    </w:pPr>
    <w:rPr>
      <w:rFonts w:asciiTheme="minorHAnsi" w:eastAsiaTheme="minorEastAsia" w:hAnsiTheme="minorHAnsi" w:cstheme="minorBidi"/>
      <w:caps/>
      <w:color w:val="4472C4" w:themeColor="accent1"/>
      <w:spacing w:val="10"/>
      <w:kern w:val="28"/>
      <w:sz w:val="52"/>
      <w:szCs w:val="52"/>
    </w:rPr>
  </w:style>
  <w:style w:type="character" w:customStyle="1" w:styleId="TitleChar">
    <w:name w:val="Title Char"/>
    <w:basedOn w:val="DefaultParagraphFont"/>
    <w:link w:val="Title"/>
    <w:uiPriority w:val="10"/>
    <w:rsid w:val="00C9702E"/>
    <w:rPr>
      <w:caps/>
      <w:color w:val="4472C4" w:themeColor="accent1"/>
      <w:spacing w:val="10"/>
      <w:kern w:val="28"/>
      <w:sz w:val="52"/>
      <w:szCs w:val="52"/>
    </w:rPr>
  </w:style>
  <w:style w:type="paragraph" w:styleId="Subtitle">
    <w:name w:val="Subtitle"/>
    <w:basedOn w:val="Normal"/>
    <w:next w:val="Normal"/>
    <w:link w:val="SubtitleChar"/>
    <w:uiPriority w:val="11"/>
    <w:qFormat/>
    <w:rsid w:val="00C9702E"/>
    <w:pPr>
      <w:spacing w:before="200" w:after="1000"/>
    </w:pPr>
    <w:rPr>
      <w:rFonts w:asciiTheme="minorHAnsi" w:eastAsiaTheme="minorEastAsia" w:hAnsiTheme="minorHAnsi" w:cstheme="minorBidi"/>
      <w:caps/>
      <w:color w:val="595959" w:themeColor="text1" w:themeTint="A6"/>
      <w:spacing w:val="10"/>
    </w:rPr>
  </w:style>
  <w:style w:type="character" w:customStyle="1" w:styleId="SubtitleChar">
    <w:name w:val="Subtitle Char"/>
    <w:basedOn w:val="DefaultParagraphFont"/>
    <w:link w:val="Subtitle"/>
    <w:uiPriority w:val="11"/>
    <w:rsid w:val="00C9702E"/>
    <w:rPr>
      <w:caps/>
      <w:color w:val="595959" w:themeColor="text1" w:themeTint="A6"/>
      <w:spacing w:val="10"/>
      <w:sz w:val="24"/>
      <w:szCs w:val="24"/>
    </w:rPr>
  </w:style>
  <w:style w:type="character" w:styleId="Strong">
    <w:name w:val="Strong"/>
    <w:uiPriority w:val="22"/>
    <w:qFormat/>
    <w:rsid w:val="00C9702E"/>
    <w:rPr>
      <w:b/>
      <w:bCs/>
    </w:rPr>
  </w:style>
  <w:style w:type="character" w:styleId="Emphasis">
    <w:name w:val="Emphasis"/>
    <w:uiPriority w:val="20"/>
    <w:qFormat/>
    <w:rsid w:val="00C9702E"/>
    <w:rPr>
      <w:caps/>
      <w:color w:val="1F3763" w:themeColor="accent1" w:themeShade="7F"/>
      <w:spacing w:val="5"/>
    </w:rPr>
  </w:style>
  <w:style w:type="paragraph" w:styleId="NoSpacing">
    <w:name w:val="No Spacing"/>
    <w:basedOn w:val="Normal"/>
    <w:link w:val="NoSpacingChar"/>
    <w:uiPriority w:val="1"/>
    <w:qFormat/>
    <w:rsid w:val="00C9702E"/>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C9702E"/>
    <w:rPr>
      <w:sz w:val="20"/>
      <w:szCs w:val="20"/>
    </w:rPr>
  </w:style>
  <w:style w:type="paragraph" w:styleId="ListParagraph">
    <w:name w:val="List Paragraph"/>
    <w:basedOn w:val="Normal"/>
    <w:uiPriority w:val="34"/>
    <w:qFormat/>
    <w:rsid w:val="00C9702E"/>
    <w:pPr>
      <w:spacing w:before="200"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C9702E"/>
    <w:pPr>
      <w:spacing w:before="200" w:after="200" w:line="276" w:lineRule="auto"/>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C9702E"/>
    <w:rPr>
      <w:i/>
      <w:iCs/>
      <w:sz w:val="20"/>
      <w:szCs w:val="20"/>
    </w:rPr>
  </w:style>
  <w:style w:type="paragraph" w:styleId="IntenseQuote">
    <w:name w:val="Intense Quote"/>
    <w:basedOn w:val="Normal"/>
    <w:next w:val="Normal"/>
    <w:link w:val="IntenseQuoteChar"/>
    <w:uiPriority w:val="30"/>
    <w:qFormat/>
    <w:rsid w:val="00C9702E"/>
    <w:pPr>
      <w:pBdr>
        <w:top w:val="single" w:sz="4" w:space="10" w:color="4472C4" w:themeColor="accent1"/>
        <w:left w:val="single" w:sz="4" w:space="10" w:color="4472C4" w:themeColor="accent1"/>
      </w:pBdr>
      <w:spacing w:before="200" w:line="276" w:lineRule="auto"/>
      <w:ind w:left="1296" w:right="1152"/>
      <w:jc w:val="both"/>
    </w:pPr>
    <w:rPr>
      <w:rFonts w:asciiTheme="minorHAnsi" w:eastAsiaTheme="minorEastAsia" w:hAnsiTheme="minorHAnsi" w:cstheme="minorBidi"/>
      <w:i/>
      <w:iCs/>
      <w:color w:val="4472C4" w:themeColor="accent1"/>
      <w:sz w:val="20"/>
      <w:szCs w:val="20"/>
    </w:rPr>
  </w:style>
  <w:style w:type="character" w:customStyle="1" w:styleId="IntenseQuoteChar">
    <w:name w:val="Intense Quote Char"/>
    <w:basedOn w:val="DefaultParagraphFont"/>
    <w:link w:val="IntenseQuote"/>
    <w:uiPriority w:val="30"/>
    <w:rsid w:val="00C9702E"/>
    <w:rPr>
      <w:i/>
      <w:iCs/>
      <w:color w:val="4472C4" w:themeColor="accent1"/>
      <w:sz w:val="20"/>
      <w:szCs w:val="20"/>
    </w:rPr>
  </w:style>
  <w:style w:type="character" w:styleId="SubtleEmphasis">
    <w:name w:val="Subtle Emphasis"/>
    <w:uiPriority w:val="19"/>
    <w:qFormat/>
    <w:rsid w:val="00C9702E"/>
    <w:rPr>
      <w:i/>
      <w:iCs/>
      <w:color w:val="1F3763" w:themeColor="accent1" w:themeShade="7F"/>
    </w:rPr>
  </w:style>
  <w:style w:type="character" w:styleId="IntenseEmphasis">
    <w:name w:val="Intense Emphasis"/>
    <w:uiPriority w:val="21"/>
    <w:qFormat/>
    <w:rsid w:val="00C9702E"/>
    <w:rPr>
      <w:b/>
      <w:bCs/>
      <w:caps/>
      <w:color w:val="1F3763" w:themeColor="accent1" w:themeShade="7F"/>
      <w:spacing w:val="10"/>
    </w:rPr>
  </w:style>
  <w:style w:type="character" w:styleId="SubtleReference">
    <w:name w:val="Subtle Reference"/>
    <w:uiPriority w:val="31"/>
    <w:qFormat/>
    <w:rsid w:val="00C9702E"/>
    <w:rPr>
      <w:b/>
      <w:bCs/>
      <w:color w:val="4472C4" w:themeColor="accent1"/>
    </w:rPr>
  </w:style>
  <w:style w:type="character" w:styleId="IntenseReference">
    <w:name w:val="Intense Reference"/>
    <w:uiPriority w:val="32"/>
    <w:qFormat/>
    <w:rsid w:val="00C9702E"/>
    <w:rPr>
      <w:b/>
      <w:bCs/>
      <w:i/>
      <w:iCs/>
      <w:caps/>
      <w:color w:val="4472C4" w:themeColor="accent1"/>
    </w:rPr>
  </w:style>
  <w:style w:type="character" w:styleId="BookTitle">
    <w:name w:val="Book Title"/>
    <w:uiPriority w:val="33"/>
    <w:qFormat/>
    <w:rsid w:val="00C9702E"/>
    <w:rPr>
      <w:b/>
      <w:bCs/>
      <w:i/>
      <w:iCs/>
      <w:spacing w:val="9"/>
    </w:rPr>
  </w:style>
  <w:style w:type="paragraph" w:styleId="TOCHeading">
    <w:name w:val="TOC Heading"/>
    <w:basedOn w:val="Heading1"/>
    <w:next w:val="Normal"/>
    <w:uiPriority w:val="39"/>
    <w:semiHidden/>
    <w:unhideWhenUsed/>
    <w:qFormat/>
    <w:rsid w:val="00C9702E"/>
    <w:pPr>
      <w:outlineLvl w:val="9"/>
    </w:pPr>
  </w:style>
  <w:style w:type="character" w:styleId="Hyperlink">
    <w:name w:val="Hyperlink"/>
    <w:basedOn w:val="DefaultParagraphFont"/>
    <w:uiPriority w:val="99"/>
    <w:unhideWhenUsed/>
    <w:rsid w:val="00C9702E"/>
    <w:rPr>
      <w:color w:val="0563C1" w:themeColor="hyperlink"/>
      <w:u w:val="single"/>
    </w:rPr>
  </w:style>
  <w:style w:type="character" w:styleId="UnresolvedMention">
    <w:name w:val="Unresolved Mention"/>
    <w:basedOn w:val="DefaultParagraphFont"/>
    <w:uiPriority w:val="99"/>
    <w:rsid w:val="00C9702E"/>
    <w:rPr>
      <w:color w:val="605E5C"/>
      <w:shd w:val="clear" w:color="auto" w:fill="E1DFDD"/>
    </w:rPr>
  </w:style>
  <w:style w:type="character" w:styleId="FollowedHyperlink">
    <w:name w:val="FollowedHyperlink"/>
    <w:basedOn w:val="DefaultParagraphFont"/>
    <w:uiPriority w:val="99"/>
    <w:semiHidden/>
    <w:unhideWhenUsed/>
    <w:rsid w:val="00C9702E"/>
    <w:rPr>
      <w:color w:val="954F72" w:themeColor="followedHyperlink"/>
      <w:u w:val="single"/>
    </w:rPr>
  </w:style>
  <w:style w:type="paragraph" w:styleId="EndnoteText">
    <w:name w:val="endnote text"/>
    <w:basedOn w:val="Normal"/>
    <w:link w:val="EndnoteTextChar"/>
    <w:uiPriority w:val="99"/>
    <w:semiHidden/>
    <w:unhideWhenUsed/>
    <w:rsid w:val="0022272D"/>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22272D"/>
    <w:rPr>
      <w:sz w:val="20"/>
      <w:szCs w:val="20"/>
    </w:rPr>
  </w:style>
  <w:style w:type="character" w:styleId="EndnoteReference">
    <w:name w:val="endnote reference"/>
    <w:basedOn w:val="DefaultParagraphFont"/>
    <w:uiPriority w:val="99"/>
    <w:semiHidden/>
    <w:unhideWhenUsed/>
    <w:rsid w:val="0022272D"/>
    <w:rPr>
      <w:vertAlign w:val="superscript"/>
    </w:rPr>
  </w:style>
  <w:style w:type="character" w:customStyle="1" w:styleId="apple-converted-space">
    <w:name w:val="apple-converted-space"/>
    <w:basedOn w:val="DefaultParagraphFont"/>
    <w:rsid w:val="00CC067D"/>
  </w:style>
  <w:style w:type="paragraph" w:styleId="NormalWeb">
    <w:name w:val="Normal (Web)"/>
    <w:basedOn w:val="Normal"/>
    <w:uiPriority w:val="99"/>
    <w:semiHidden/>
    <w:unhideWhenUsed/>
    <w:rsid w:val="001075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2710">
      <w:bodyDiv w:val="1"/>
      <w:marLeft w:val="0"/>
      <w:marRight w:val="0"/>
      <w:marTop w:val="0"/>
      <w:marBottom w:val="0"/>
      <w:divBdr>
        <w:top w:val="none" w:sz="0" w:space="0" w:color="auto"/>
        <w:left w:val="none" w:sz="0" w:space="0" w:color="auto"/>
        <w:bottom w:val="none" w:sz="0" w:space="0" w:color="auto"/>
        <w:right w:val="none" w:sz="0" w:space="0" w:color="auto"/>
      </w:divBdr>
    </w:div>
    <w:div w:id="281545211">
      <w:bodyDiv w:val="1"/>
      <w:marLeft w:val="0"/>
      <w:marRight w:val="0"/>
      <w:marTop w:val="0"/>
      <w:marBottom w:val="0"/>
      <w:divBdr>
        <w:top w:val="none" w:sz="0" w:space="0" w:color="auto"/>
        <w:left w:val="none" w:sz="0" w:space="0" w:color="auto"/>
        <w:bottom w:val="none" w:sz="0" w:space="0" w:color="auto"/>
        <w:right w:val="none" w:sz="0" w:space="0" w:color="auto"/>
      </w:divBdr>
      <w:divsChild>
        <w:div w:id="1702390758">
          <w:marLeft w:val="0"/>
          <w:marRight w:val="0"/>
          <w:marTop w:val="0"/>
          <w:marBottom w:val="0"/>
          <w:divBdr>
            <w:top w:val="none" w:sz="0" w:space="0" w:color="auto"/>
            <w:left w:val="none" w:sz="0" w:space="0" w:color="auto"/>
            <w:bottom w:val="none" w:sz="0" w:space="0" w:color="auto"/>
            <w:right w:val="none" w:sz="0" w:space="0" w:color="auto"/>
          </w:divBdr>
          <w:divsChild>
            <w:div w:id="1772313455">
              <w:marLeft w:val="0"/>
              <w:marRight w:val="0"/>
              <w:marTop w:val="0"/>
              <w:marBottom w:val="0"/>
              <w:divBdr>
                <w:top w:val="none" w:sz="0" w:space="0" w:color="auto"/>
                <w:left w:val="none" w:sz="0" w:space="0" w:color="auto"/>
                <w:bottom w:val="none" w:sz="0" w:space="0" w:color="auto"/>
                <w:right w:val="none" w:sz="0" w:space="0" w:color="auto"/>
              </w:divBdr>
              <w:divsChild>
                <w:div w:id="15915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93780">
      <w:bodyDiv w:val="1"/>
      <w:marLeft w:val="0"/>
      <w:marRight w:val="0"/>
      <w:marTop w:val="0"/>
      <w:marBottom w:val="0"/>
      <w:divBdr>
        <w:top w:val="none" w:sz="0" w:space="0" w:color="auto"/>
        <w:left w:val="none" w:sz="0" w:space="0" w:color="auto"/>
        <w:bottom w:val="none" w:sz="0" w:space="0" w:color="auto"/>
        <w:right w:val="none" w:sz="0" w:space="0" w:color="auto"/>
      </w:divBdr>
    </w:div>
    <w:div w:id="321394174">
      <w:bodyDiv w:val="1"/>
      <w:marLeft w:val="0"/>
      <w:marRight w:val="0"/>
      <w:marTop w:val="0"/>
      <w:marBottom w:val="0"/>
      <w:divBdr>
        <w:top w:val="none" w:sz="0" w:space="0" w:color="auto"/>
        <w:left w:val="none" w:sz="0" w:space="0" w:color="auto"/>
        <w:bottom w:val="none" w:sz="0" w:space="0" w:color="auto"/>
        <w:right w:val="none" w:sz="0" w:space="0" w:color="auto"/>
      </w:divBdr>
    </w:div>
    <w:div w:id="375280062">
      <w:bodyDiv w:val="1"/>
      <w:marLeft w:val="0"/>
      <w:marRight w:val="0"/>
      <w:marTop w:val="0"/>
      <w:marBottom w:val="0"/>
      <w:divBdr>
        <w:top w:val="none" w:sz="0" w:space="0" w:color="auto"/>
        <w:left w:val="none" w:sz="0" w:space="0" w:color="auto"/>
        <w:bottom w:val="none" w:sz="0" w:space="0" w:color="auto"/>
        <w:right w:val="none" w:sz="0" w:space="0" w:color="auto"/>
      </w:divBdr>
    </w:div>
    <w:div w:id="409471024">
      <w:bodyDiv w:val="1"/>
      <w:marLeft w:val="0"/>
      <w:marRight w:val="0"/>
      <w:marTop w:val="0"/>
      <w:marBottom w:val="0"/>
      <w:divBdr>
        <w:top w:val="none" w:sz="0" w:space="0" w:color="auto"/>
        <w:left w:val="none" w:sz="0" w:space="0" w:color="auto"/>
        <w:bottom w:val="none" w:sz="0" w:space="0" w:color="auto"/>
        <w:right w:val="none" w:sz="0" w:space="0" w:color="auto"/>
      </w:divBdr>
    </w:div>
    <w:div w:id="423839296">
      <w:bodyDiv w:val="1"/>
      <w:marLeft w:val="0"/>
      <w:marRight w:val="0"/>
      <w:marTop w:val="0"/>
      <w:marBottom w:val="0"/>
      <w:divBdr>
        <w:top w:val="none" w:sz="0" w:space="0" w:color="auto"/>
        <w:left w:val="none" w:sz="0" w:space="0" w:color="auto"/>
        <w:bottom w:val="none" w:sz="0" w:space="0" w:color="auto"/>
        <w:right w:val="none" w:sz="0" w:space="0" w:color="auto"/>
      </w:divBdr>
    </w:div>
    <w:div w:id="585044092">
      <w:bodyDiv w:val="1"/>
      <w:marLeft w:val="0"/>
      <w:marRight w:val="0"/>
      <w:marTop w:val="0"/>
      <w:marBottom w:val="0"/>
      <w:divBdr>
        <w:top w:val="none" w:sz="0" w:space="0" w:color="auto"/>
        <w:left w:val="none" w:sz="0" w:space="0" w:color="auto"/>
        <w:bottom w:val="none" w:sz="0" w:space="0" w:color="auto"/>
        <w:right w:val="none" w:sz="0" w:space="0" w:color="auto"/>
      </w:divBdr>
    </w:div>
    <w:div w:id="640311921">
      <w:bodyDiv w:val="1"/>
      <w:marLeft w:val="0"/>
      <w:marRight w:val="0"/>
      <w:marTop w:val="0"/>
      <w:marBottom w:val="0"/>
      <w:divBdr>
        <w:top w:val="none" w:sz="0" w:space="0" w:color="auto"/>
        <w:left w:val="none" w:sz="0" w:space="0" w:color="auto"/>
        <w:bottom w:val="none" w:sz="0" w:space="0" w:color="auto"/>
        <w:right w:val="none" w:sz="0" w:space="0" w:color="auto"/>
      </w:divBdr>
    </w:div>
    <w:div w:id="659236211">
      <w:bodyDiv w:val="1"/>
      <w:marLeft w:val="0"/>
      <w:marRight w:val="0"/>
      <w:marTop w:val="0"/>
      <w:marBottom w:val="0"/>
      <w:divBdr>
        <w:top w:val="none" w:sz="0" w:space="0" w:color="auto"/>
        <w:left w:val="none" w:sz="0" w:space="0" w:color="auto"/>
        <w:bottom w:val="none" w:sz="0" w:space="0" w:color="auto"/>
        <w:right w:val="none" w:sz="0" w:space="0" w:color="auto"/>
      </w:divBdr>
    </w:div>
    <w:div w:id="672875176">
      <w:bodyDiv w:val="1"/>
      <w:marLeft w:val="0"/>
      <w:marRight w:val="0"/>
      <w:marTop w:val="0"/>
      <w:marBottom w:val="0"/>
      <w:divBdr>
        <w:top w:val="none" w:sz="0" w:space="0" w:color="auto"/>
        <w:left w:val="none" w:sz="0" w:space="0" w:color="auto"/>
        <w:bottom w:val="none" w:sz="0" w:space="0" w:color="auto"/>
        <w:right w:val="none" w:sz="0" w:space="0" w:color="auto"/>
      </w:divBdr>
    </w:div>
    <w:div w:id="676270350">
      <w:bodyDiv w:val="1"/>
      <w:marLeft w:val="0"/>
      <w:marRight w:val="0"/>
      <w:marTop w:val="0"/>
      <w:marBottom w:val="0"/>
      <w:divBdr>
        <w:top w:val="none" w:sz="0" w:space="0" w:color="auto"/>
        <w:left w:val="none" w:sz="0" w:space="0" w:color="auto"/>
        <w:bottom w:val="none" w:sz="0" w:space="0" w:color="auto"/>
        <w:right w:val="none" w:sz="0" w:space="0" w:color="auto"/>
      </w:divBdr>
      <w:divsChild>
        <w:div w:id="327557503">
          <w:marLeft w:val="0"/>
          <w:marRight w:val="0"/>
          <w:marTop w:val="0"/>
          <w:marBottom w:val="0"/>
          <w:divBdr>
            <w:top w:val="none" w:sz="0" w:space="0" w:color="auto"/>
            <w:left w:val="none" w:sz="0" w:space="0" w:color="auto"/>
            <w:bottom w:val="none" w:sz="0" w:space="0" w:color="auto"/>
            <w:right w:val="none" w:sz="0" w:space="0" w:color="auto"/>
          </w:divBdr>
          <w:divsChild>
            <w:div w:id="220138584">
              <w:marLeft w:val="0"/>
              <w:marRight w:val="0"/>
              <w:marTop w:val="0"/>
              <w:marBottom w:val="0"/>
              <w:divBdr>
                <w:top w:val="none" w:sz="0" w:space="0" w:color="auto"/>
                <w:left w:val="none" w:sz="0" w:space="0" w:color="auto"/>
                <w:bottom w:val="none" w:sz="0" w:space="0" w:color="auto"/>
                <w:right w:val="none" w:sz="0" w:space="0" w:color="auto"/>
              </w:divBdr>
              <w:divsChild>
                <w:div w:id="3086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80959">
      <w:bodyDiv w:val="1"/>
      <w:marLeft w:val="0"/>
      <w:marRight w:val="0"/>
      <w:marTop w:val="0"/>
      <w:marBottom w:val="0"/>
      <w:divBdr>
        <w:top w:val="none" w:sz="0" w:space="0" w:color="auto"/>
        <w:left w:val="none" w:sz="0" w:space="0" w:color="auto"/>
        <w:bottom w:val="none" w:sz="0" w:space="0" w:color="auto"/>
        <w:right w:val="none" w:sz="0" w:space="0" w:color="auto"/>
      </w:divBdr>
    </w:div>
    <w:div w:id="766653236">
      <w:bodyDiv w:val="1"/>
      <w:marLeft w:val="0"/>
      <w:marRight w:val="0"/>
      <w:marTop w:val="0"/>
      <w:marBottom w:val="0"/>
      <w:divBdr>
        <w:top w:val="none" w:sz="0" w:space="0" w:color="auto"/>
        <w:left w:val="none" w:sz="0" w:space="0" w:color="auto"/>
        <w:bottom w:val="none" w:sz="0" w:space="0" w:color="auto"/>
        <w:right w:val="none" w:sz="0" w:space="0" w:color="auto"/>
      </w:divBdr>
    </w:div>
    <w:div w:id="949583792">
      <w:bodyDiv w:val="1"/>
      <w:marLeft w:val="0"/>
      <w:marRight w:val="0"/>
      <w:marTop w:val="0"/>
      <w:marBottom w:val="0"/>
      <w:divBdr>
        <w:top w:val="none" w:sz="0" w:space="0" w:color="auto"/>
        <w:left w:val="none" w:sz="0" w:space="0" w:color="auto"/>
        <w:bottom w:val="none" w:sz="0" w:space="0" w:color="auto"/>
        <w:right w:val="none" w:sz="0" w:space="0" w:color="auto"/>
      </w:divBdr>
    </w:div>
    <w:div w:id="986006780">
      <w:bodyDiv w:val="1"/>
      <w:marLeft w:val="0"/>
      <w:marRight w:val="0"/>
      <w:marTop w:val="0"/>
      <w:marBottom w:val="0"/>
      <w:divBdr>
        <w:top w:val="none" w:sz="0" w:space="0" w:color="auto"/>
        <w:left w:val="none" w:sz="0" w:space="0" w:color="auto"/>
        <w:bottom w:val="none" w:sz="0" w:space="0" w:color="auto"/>
        <w:right w:val="none" w:sz="0" w:space="0" w:color="auto"/>
      </w:divBdr>
      <w:divsChild>
        <w:div w:id="1540049279">
          <w:marLeft w:val="0"/>
          <w:marRight w:val="0"/>
          <w:marTop w:val="0"/>
          <w:marBottom w:val="0"/>
          <w:divBdr>
            <w:top w:val="none" w:sz="0" w:space="0" w:color="auto"/>
            <w:left w:val="none" w:sz="0" w:space="0" w:color="auto"/>
            <w:bottom w:val="none" w:sz="0" w:space="0" w:color="auto"/>
            <w:right w:val="none" w:sz="0" w:space="0" w:color="auto"/>
          </w:divBdr>
          <w:divsChild>
            <w:div w:id="50077283">
              <w:marLeft w:val="0"/>
              <w:marRight w:val="0"/>
              <w:marTop w:val="0"/>
              <w:marBottom w:val="0"/>
              <w:divBdr>
                <w:top w:val="none" w:sz="0" w:space="0" w:color="auto"/>
                <w:left w:val="none" w:sz="0" w:space="0" w:color="auto"/>
                <w:bottom w:val="none" w:sz="0" w:space="0" w:color="auto"/>
                <w:right w:val="none" w:sz="0" w:space="0" w:color="auto"/>
              </w:divBdr>
              <w:divsChild>
                <w:div w:id="5524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08175">
      <w:bodyDiv w:val="1"/>
      <w:marLeft w:val="0"/>
      <w:marRight w:val="0"/>
      <w:marTop w:val="0"/>
      <w:marBottom w:val="0"/>
      <w:divBdr>
        <w:top w:val="none" w:sz="0" w:space="0" w:color="auto"/>
        <w:left w:val="none" w:sz="0" w:space="0" w:color="auto"/>
        <w:bottom w:val="none" w:sz="0" w:space="0" w:color="auto"/>
        <w:right w:val="none" w:sz="0" w:space="0" w:color="auto"/>
      </w:divBdr>
    </w:div>
    <w:div w:id="1051343215">
      <w:bodyDiv w:val="1"/>
      <w:marLeft w:val="0"/>
      <w:marRight w:val="0"/>
      <w:marTop w:val="0"/>
      <w:marBottom w:val="0"/>
      <w:divBdr>
        <w:top w:val="none" w:sz="0" w:space="0" w:color="auto"/>
        <w:left w:val="none" w:sz="0" w:space="0" w:color="auto"/>
        <w:bottom w:val="none" w:sz="0" w:space="0" w:color="auto"/>
        <w:right w:val="none" w:sz="0" w:space="0" w:color="auto"/>
      </w:divBdr>
    </w:div>
    <w:div w:id="1216115805">
      <w:bodyDiv w:val="1"/>
      <w:marLeft w:val="0"/>
      <w:marRight w:val="0"/>
      <w:marTop w:val="0"/>
      <w:marBottom w:val="0"/>
      <w:divBdr>
        <w:top w:val="none" w:sz="0" w:space="0" w:color="auto"/>
        <w:left w:val="none" w:sz="0" w:space="0" w:color="auto"/>
        <w:bottom w:val="none" w:sz="0" w:space="0" w:color="auto"/>
        <w:right w:val="none" w:sz="0" w:space="0" w:color="auto"/>
      </w:divBdr>
    </w:div>
    <w:div w:id="1219437695">
      <w:bodyDiv w:val="1"/>
      <w:marLeft w:val="0"/>
      <w:marRight w:val="0"/>
      <w:marTop w:val="0"/>
      <w:marBottom w:val="0"/>
      <w:divBdr>
        <w:top w:val="none" w:sz="0" w:space="0" w:color="auto"/>
        <w:left w:val="none" w:sz="0" w:space="0" w:color="auto"/>
        <w:bottom w:val="none" w:sz="0" w:space="0" w:color="auto"/>
        <w:right w:val="none" w:sz="0" w:space="0" w:color="auto"/>
      </w:divBdr>
    </w:div>
    <w:div w:id="1249771829">
      <w:bodyDiv w:val="1"/>
      <w:marLeft w:val="0"/>
      <w:marRight w:val="0"/>
      <w:marTop w:val="0"/>
      <w:marBottom w:val="0"/>
      <w:divBdr>
        <w:top w:val="none" w:sz="0" w:space="0" w:color="auto"/>
        <w:left w:val="none" w:sz="0" w:space="0" w:color="auto"/>
        <w:bottom w:val="none" w:sz="0" w:space="0" w:color="auto"/>
        <w:right w:val="none" w:sz="0" w:space="0" w:color="auto"/>
      </w:divBdr>
      <w:divsChild>
        <w:div w:id="1337926574">
          <w:marLeft w:val="0"/>
          <w:marRight w:val="0"/>
          <w:marTop w:val="0"/>
          <w:marBottom w:val="0"/>
          <w:divBdr>
            <w:top w:val="none" w:sz="0" w:space="0" w:color="auto"/>
            <w:left w:val="none" w:sz="0" w:space="0" w:color="auto"/>
            <w:bottom w:val="none" w:sz="0" w:space="0" w:color="auto"/>
            <w:right w:val="none" w:sz="0" w:space="0" w:color="auto"/>
          </w:divBdr>
          <w:divsChild>
            <w:div w:id="1301960218">
              <w:marLeft w:val="0"/>
              <w:marRight w:val="0"/>
              <w:marTop w:val="0"/>
              <w:marBottom w:val="0"/>
              <w:divBdr>
                <w:top w:val="none" w:sz="0" w:space="0" w:color="auto"/>
                <w:left w:val="none" w:sz="0" w:space="0" w:color="auto"/>
                <w:bottom w:val="none" w:sz="0" w:space="0" w:color="auto"/>
                <w:right w:val="none" w:sz="0" w:space="0" w:color="auto"/>
              </w:divBdr>
              <w:divsChild>
                <w:div w:id="10807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6345">
      <w:bodyDiv w:val="1"/>
      <w:marLeft w:val="0"/>
      <w:marRight w:val="0"/>
      <w:marTop w:val="0"/>
      <w:marBottom w:val="0"/>
      <w:divBdr>
        <w:top w:val="none" w:sz="0" w:space="0" w:color="auto"/>
        <w:left w:val="none" w:sz="0" w:space="0" w:color="auto"/>
        <w:bottom w:val="none" w:sz="0" w:space="0" w:color="auto"/>
        <w:right w:val="none" w:sz="0" w:space="0" w:color="auto"/>
      </w:divBdr>
      <w:divsChild>
        <w:div w:id="1432579505">
          <w:marLeft w:val="0"/>
          <w:marRight w:val="0"/>
          <w:marTop w:val="0"/>
          <w:marBottom w:val="0"/>
          <w:divBdr>
            <w:top w:val="none" w:sz="0" w:space="0" w:color="auto"/>
            <w:left w:val="none" w:sz="0" w:space="0" w:color="auto"/>
            <w:bottom w:val="none" w:sz="0" w:space="0" w:color="auto"/>
            <w:right w:val="none" w:sz="0" w:space="0" w:color="auto"/>
          </w:divBdr>
          <w:divsChild>
            <w:div w:id="567424483">
              <w:marLeft w:val="0"/>
              <w:marRight w:val="0"/>
              <w:marTop w:val="0"/>
              <w:marBottom w:val="0"/>
              <w:divBdr>
                <w:top w:val="none" w:sz="0" w:space="0" w:color="auto"/>
                <w:left w:val="none" w:sz="0" w:space="0" w:color="auto"/>
                <w:bottom w:val="none" w:sz="0" w:space="0" w:color="auto"/>
                <w:right w:val="none" w:sz="0" w:space="0" w:color="auto"/>
              </w:divBdr>
              <w:divsChild>
                <w:div w:id="9775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9156">
      <w:bodyDiv w:val="1"/>
      <w:marLeft w:val="0"/>
      <w:marRight w:val="0"/>
      <w:marTop w:val="0"/>
      <w:marBottom w:val="0"/>
      <w:divBdr>
        <w:top w:val="none" w:sz="0" w:space="0" w:color="auto"/>
        <w:left w:val="none" w:sz="0" w:space="0" w:color="auto"/>
        <w:bottom w:val="none" w:sz="0" w:space="0" w:color="auto"/>
        <w:right w:val="none" w:sz="0" w:space="0" w:color="auto"/>
      </w:divBdr>
    </w:div>
    <w:div w:id="1676224552">
      <w:bodyDiv w:val="1"/>
      <w:marLeft w:val="0"/>
      <w:marRight w:val="0"/>
      <w:marTop w:val="0"/>
      <w:marBottom w:val="0"/>
      <w:divBdr>
        <w:top w:val="none" w:sz="0" w:space="0" w:color="auto"/>
        <w:left w:val="none" w:sz="0" w:space="0" w:color="auto"/>
        <w:bottom w:val="none" w:sz="0" w:space="0" w:color="auto"/>
        <w:right w:val="none" w:sz="0" w:space="0" w:color="auto"/>
      </w:divBdr>
    </w:div>
    <w:div w:id="1734505857">
      <w:bodyDiv w:val="1"/>
      <w:marLeft w:val="0"/>
      <w:marRight w:val="0"/>
      <w:marTop w:val="0"/>
      <w:marBottom w:val="0"/>
      <w:divBdr>
        <w:top w:val="none" w:sz="0" w:space="0" w:color="auto"/>
        <w:left w:val="none" w:sz="0" w:space="0" w:color="auto"/>
        <w:bottom w:val="none" w:sz="0" w:space="0" w:color="auto"/>
        <w:right w:val="none" w:sz="0" w:space="0" w:color="auto"/>
      </w:divBdr>
    </w:div>
    <w:div w:id="1851330717">
      <w:bodyDiv w:val="1"/>
      <w:marLeft w:val="0"/>
      <w:marRight w:val="0"/>
      <w:marTop w:val="0"/>
      <w:marBottom w:val="0"/>
      <w:divBdr>
        <w:top w:val="none" w:sz="0" w:space="0" w:color="auto"/>
        <w:left w:val="none" w:sz="0" w:space="0" w:color="auto"/>
        <w:bottom w:val="none" w:sz="0" w:space="0" w:color="auto"/>
        <w:right w:val="none" w:sz="0" w:space="0" w:color="auto"/>
      </w:divBdr>
    </w:div>
    <w:div w:id="1873765639">
      <w:bodyDiv w:val="1"/>
      <w:marLeft w:val="0"/>
      <w:marRight w:val="0"/>
      <w:marTop w:val="0"/>
      <w:marBottom w:val="0"/>
      <w:divBdr>
        <w:top w:val="none" w:sz="0" w:space="0" w:color="auto"/>
        <w:left w:val="none" w:sz="0" w:space="0" w:color="auto"/>
        <w:bottom w:val="none" w:sz="0" w:space="0" w:color="auto"/>
        <w:right w:val="none" w:sz="0" w:space="0" w:color="auto"/>
      </w:divBdr>
    </w:div>
    <w:div w:id="1982877930">
      <w:bodyDiv w:val="1"/>
      <w:marLeft w:val="0"/>
      <w:marRight w:val="0"/>
      <w:marTop w:val="0"/>
      <w:marBottom w:val="0"/>
      <w:divBdr>
        <w:top w:val="none" w:sz="0" w:space="0" w:color="auto"/>
        <w:left w:val="none" w:sz="0" w:space="0" w:color="auto"/>
        <w:bottom w:val="none" w:sz="0" w:space="0" w:color="auto"/>
        <w:right w:val="none" w:sz="0" w:space="0" w:color="auto"/>
      </w:divBdr>
    </w:div>
    <w:div w:id="2139299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1586-020-2346-1" TargetMode="External"/><Relationship Id="rId18" Type="http://schemas.openxmlformats.org/officeDocument/2006/relationships/hyperlink" Target="https://doi.org/10.1103/PhysRevLett.57.575" TargetMode="External"/><Relationship Id="rId26" Type="http://schemas.openxmlformats.org/officeDocument/2006/relationships/hyperlink" Target="https://doi.org/10.1103/PhysRevA.57.3084" TargetMode="External"/><Relationship Id="rId3" Type="http://schemas.openxmlformats.org/officeDocument/2006/relationships/styles" Target="styles.xml"/><Relationship Id="rId21" Type="http://schemas.openxmlformats.org/officeDocument/2006/relationships/hyperlink" Target="https://doi.org/10.1103/PhysRevLett.105.2104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40/epjc/s10052-007-0346-z" TargetMode="External"/><Relationship Id="rId17" Type="http://schemas.openxmlformats.org/officeDocument/2006/relationships/hyperlink" Target="https://doi.org/10.1103/PhysRevLett.55.2692" TargetMode="External"/><Relationship Id="rId25" Type="http://schemas.openxmlformats.org/officeDocument/2006/relationships/hyperlink" Target="https://doi.org/10.1103/PhysRevLett.67.172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03/PhysRev.109.1492" TargetMode="External"/><Relationship Id="rId20" Type="http://schemas.openxmlformats.org/officeDocument/2006/relationships/hyperlink" Target="https://doi.org/10.1038/nature0700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3/PhysRevLett.98.063201" TargetMode="External"/><Relationship Id="rId24" Type="http://schemas.openxmlformats.org/officeDocument/2006/relationships/hyperlink" Target="https://doi.org/10.1103/PhysRevLett.68.1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103/PhysRevLett.100.040405" TargetMode="External"/><Relationship Id="rId23" Type="http://schemas.openxmlformats.org/officeDocument/2006/relationships/hyperlink" Target="http://dx.doi.org/10.1063/1.881201" TargetMode="External"/><Relationship Id="rId28" Type="http://schemas.openxmlformats.org/officeDocument/2006/relationships/header" Target="header2.xml"/><Relationship Id="rId10" Type="http://schemas.openxmlformats.org/officeDocument/2006/relationships/hyperlink" Target="https://doi.org/10.1209/0295-5075/14/1/004" TargetMode="External"/><Relationship Id="rId19" Type="http://schemas.openxmlformats.org/officeDocument/2006/relationships/hyperlink" Target="https://doi.org/10.1103/PhysRevLett.59.1420"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103/PhysRevLett.78.5" TargetMode="External"/><Relationship Id="rId14" Type="http://schemas.openxmlformats.org/officeDocument/2006/relationships/hyperlink" Target="https://doi.org/10.1103/PhysRevLett.115.155302" TargetMode="External"/><Relationship Id="rId22" Type="http://schemas.openxmlformats.org/officeDocument/2006/relationships/hyperlink" Target="https://doi.org/10.1038/ncomms5343"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103/RevModPhys.75.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JMa12</b:Tag>
    <b:SourceType>Book</b:SourceType>
    <b:Guid>{1C38BC6E-C7F1-D54B-9753-6861CB135896}</b:Guid>
    <b:Author>
      <b:Author>
        <b:NameList>
          <b:Person>
            <b:Last>Martin</b:Last>
            <b:First>J</b:First>
          </b:Person>
        </b:NameList>
      </b:Author>
    </b:Author>
    <b:Year>2012</b:Year>
    <b:RefOrder>2</b:RefOrder>
  </b:Source>
  <b:Source>
    <b:Tag>PWA58</b:Tag>
    <b:SourceType>Book</b:SourceType>
    <b:Guid>{25F35BCB-C552-DD4C-8829-819825D5427D}</b:Guid>
    <b:Author>
      <b:Author>
        <b:NameList>
          <b:Person>
            <b:Last>Anderson</b:Last>
            <b:First>P.W.</b:First>
          </b:Person>
        </b:NameList>
      </b:Author>
    </b:Author>
    <b:Publisher>Phys. Rev. 109, 1492 </b:Publisher>
    <b:Year>1958</b:Year>
    <b:RefOrder>3</b:RefOrder>
  </b:Source>
  <b:Source>
    <b:Tag>Mar12</b:Tag>
    <b:SourceType>JournalArticle</b:SourceType>
    <b:Guid>{81CDB215-094E-3940-9A3E-BA9FA44AA596}</b:Guid>
    <b:Year>2012</b:Year>
    <b:Author>
      <b:Author>
        <b:NameList>
          <b:Person>
            <b:Last>Martin</b:Last>
          </b:Person>
        </b:NameList>
      </b:Author>
    </b:Author>
    <b:RefOrder>4</b:RefOrder>
  </b:Source>
  <b:Source>
    <b:Tag>Mar121</b:Tag>
    <b:SourceType>JournalArticle</b:SourceType>
    <b:Guid>{02EA6476-BA99-DC48-9F35-486B78FE09D2}</b:Guid>
    <b:Author>
      <b:Author>
        <b:NameList>
          <b:Person>
            <b:Last>Martin</b:Last>
          </b:Person>
        </b:NameList>
      </b:Author>
    </b:Author>
    <b:Year>2012</b:Year>
    <b:RefOrder>1</b:RefOrder>
  </b:Source>
</b:Sources>
</file>

<file path=customXml/itemProps1.xml><?xml version="1.0" encoding="utf-8"?>
<ds:datastoreItem xmlns:ds="http://schemas.openxmlformats.org/officeDocument/2006/customXml" ds:itemID="{5F550B6D-B5FC-6948-BAE7-13354EF9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2021-10-31T21:22:00Z</dcterms:created>
  <dcterms:modified xsi:type="dcterms:W3CDTF">2021-10-31T21:22:00Z</dcterms:modified>
</cp:coreProperties>
</file>